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B8FE" w14:textId="77777777" w:rsidR="000D3A3F" w:rsidRPr="00C5542F" w:rsidRDefault="00063DF2" w:rsidP="001B043F">
      <w:pPr>
        <w:spacing w:line="360" w:lineRule="auto"/>
        <w:rPr>
          <w:rFonts w:ascii="Arial" w:hAnsi="Arial" w:cs="Arial"/>
          <w:b/>
          <w:sz w:val="28"/>
          <w:szCs w:val="28"/>
        </w:rPr>
      </w:pPr>
      <w:r w:rsidRPr="00063DF2">
        <w:rPr>
          <w:rFonts w:ascii="Arial" w:hAnsi="Arial" w:cs="Arial"/>
          <w:b/>
          <w:noProof/>
          <w:sz w:val="28"/>
          <w:szCs w:val="28"/>
        </w:rPr>
        <w:drawing>
          <wp:inline distT="0" distB="0" distL="0" distR="0" wp14:anchorId="40771A24" wp14:editId="3432B664">
            <wp:extent cx="3005389" cy="1038225"/>
            <wp:effectExtent l="19050" t="0" r="4511" b="0"/>
            <wp:docPr id="1"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76C39454" w14:textId="77777777" w:rsidR="000D3A3F" w:rsidRDefault="000D3A3F" w:rsidP="001B043F">
      <w:pPr>
        <w:spacing w:line="360" w:lineRule="auto"/>
        <w:rPr>
          <w:rFonts w:ascii="Arial" w:hAnsi="Arial" w:cs="Arial"/>
          <w:b/>
          <w:sz w:val="28"/>
          <w:szCs w:val="28"/>
        </w:rPr>
      </w:pPr>
      <w:r w:rsidRPr="00C5542F">
        <w:rPr>
          <w:rFonts w:ascii="Arial" w:hAnsi="Arial" w:cs="Arial"/>
          <w:b/>
          <w:sz w:val="28"/>
          <w:szCs w:val="28"/>
        </w:rPr>
        <w:t>Food hygiene</w:t>
      </w:r>
    </w:p>
    <w:p w14:paraId="481E533A" w14:textId="77777777" w:rsidR="000D3A3F" w:rsidRPr="00F75A73" w:rsidRDefault="000D3A3F" w:rsidP="001B043F">
      <w:pPr>
        <w:spacing w:line="360" w:lineRule="auto"/>
        <w:rPr>
          <w:rFonts w:ascii="Arial" w:hAnsi="Arial" w:cs="Arial"/>
          <w:sz w:val="22"/>
          <w:szCs w:val="22"/>
        </w:rPr>
      </w:pPr>
      <w:r w:rsidRPr="00F75A73">
        <w:rPr>
          <w:rFonts w:ascii="Arial" w:hAnsi="Arial" w:cs="Arial"/>
          <w:sz w:val="22"/>
          <w:szCs w:val="22"/>
        </w:rPr>
        <w:t>(</w:t>
      </w:r>
      <w:r>
        <w:rPr>
          <w:rFonts w:ascii="Arial" w:hAnsi="Arial" w:cs="Arial"/>
          <w:sz w:val="22"/>
          <w:szCs w:val="22"/>
        </w:rPr>
        <w:t>I</w:t>
      </w:r>
      <w:r w:rsidRPr="00F75A73">
        <w:rPr>
          <w:rFonts w:ascii="Arial" w:hAnsi="Arial" w:cs="Arial"/>
          <w:sz w:val="22"/>
          <w:szCs w:val="22"/>
        </w:rPr>
        <w:t xml:space="preserve">ncluding </w:t>
      </w:r>
      <w:r w:rsidR="001B043F">
        <w:rPr>
          <w:rFonts w:ascii="Arial" w:hAnsi="Arial" w:cs="Arial"/>
          <w:sz w:val="22"/>
          <w:szCs w:val="22"/>
        </w:rPr>
        <w:t xml:space="preserve">the </w:t>
      </w:r>
      <w:r w:rsidRPr="00F75A73">
        <w:rPr>
          <w:rFonts w:ascii="Arial" w:hAnsi="Arial" w:cs="Arial"/>
          <w:sz w:val="22"/>
          <w:szCs w:val="22"/>
        </w:rPr>
        <w:t>procedure for reporting food poisoning)</w:t>
      </w:r>
    </w:p>
    <w:p w14:paraId="4E6BA386" w14:textId="77777777" w:rsidR="000D3A3F" w:rsidRPr="00C5542F" w:rsidRDefault="000D3A3F" w:rsidP="001B043F">
      <w:pPr>
        <w:spacing w:line="360" w:lineRule="auto"/>
        <w:rPr>
          <w:rFonts w:ascii="Arial" w:hAnsi="Arial" w:cs="Arial"/>
          <w:b/>
          <w:sz w:val="28"/>
          <w:szCs w:val="28"/>
        </w:rPr>
      </w:pPr>
    </w:p>
    <w:p w14:paraId="126D2226" w14:textId="77777777" w:rsidR="000D3A3F" w:rsidRPr="00C5542F" w:rsidRDefault="000D3A3F" w:rsidP="001B043F">
      <w:pPr>
        <w:spacing w:line="360" w:lineRule="auto"/>
        <w:rPr>
          <w:rFonts w:ascii="Arial" w:hAnsi="Arial" w:cs="Arial"/>
          <w:b/>
          <w:sz w:val="22"/>
          <w:szCs w:val="22"/>
        </w:rPr>
      </w:pPr>
      <w:r w:rsidRPr="00C5542F">
        <w:rPr>
          <w:rFonts w:ascii="Arial" w:hAnsi="Arial" w:cs="Arial"/>
          <w:b/>
          <w:sz w:val="22"/>
          <w:szCs w:val="22"/>
        </w:rPr>
        <w:t xml:space="preserve">Policy </w:t>
      </w:r>
      <w:r w:rsidR="000F1545">
        <w:rPr>
          <w:rFonts w:ascii="Arial" w:hAnsi="Arial" w:cs="Arial"/>
          <w:b/>
          <w:sz w:val="22"/>
          <w:szCs w:val="22"/>
        </w:rPr>
        <w:t>s</w:t>
      </w:r>
      <w:r w:rsidRPr="00C5542F">
        <w:rPr>
          <w:rFonts w:ascii="Arial" w:hAnsi="Arial" w:cs="Arial"/>
          <w:b/>
          <w:sz w:val="22"/>
          <w:szCs w:val="22"/>
        </w:rPr>
        <w:t>tatement</w:t>
      </w:r>
    </w:p>
    <w:p w14:paraId="7FC3D6CE" w14:textId="77777777" w:rsidR="000D3A3F" w:rsidRPr="00C5542F" w:rsidRDefault="000D3A3F" w:rsidP="001B043F">
      <w:pPr>
        <w:spacing w:line="360" w:lineRule="auto"/>
        <w:rPr>
          <w:rFonts w:ascii="Arial" w:hAnsi="Arial" w:cs="Arial"/>
          <w:b/>
          <w:sz w:val="22"/>
          <w:szCs w:val="22"/>
        </w:rPr>
      </w:pPr>
    </w:p>
    <w:p w14:paraId="17149639" w14:textId="77777777" w:rsidR="000D3A3F" w:rsidRPr="0081171F" w:rsidRDefault="00B556ED" w:rsidP="0081171F">
      <w:pPr>
        <w:spacing w:line="360" w:lineRule="auto"/>
        <w:rPr>
          <w:rFonts w:ascii="Arial" w:hAnsi="Arial" w:cs="Arial"/>
          <w:sz w:val="22"/>
          <w:szCs w:val="22"/>
        </w:rPr>
      </w:pPr>
      <w:r>
        <w:rPr>
          <w:rFonts w:ascii="Arial" w:hAnsi="Arial" w:cs="Arial"/>
          <w:sz w:val="22"/>
          <w:szCs w:val="22"/>
        </w:rPr>
        <w:t>W</w:t>
      </w:r>
      <w:r w:rsidR="0081171F">
        <w:rPr>
          <w:rFonts w:ascii="Arial" w:hAnsi="Arial" w:cs="Arial"/>
          <w:sz w:val="22"/>
          <w:szCs w:val="22"/>
        </w:rPr>
        <w:t xml:space="preserve">e provide and serve food for children for snack time. The children are also supported to take part in cooking activities. The staff supporting on these activities all have up to date food hygiene training. </w:t>
      </w:r>
    </w:p>
    <w:p w14:paraId="0BD3C614" w14:textId="77777777" w:rsidR="000D3A3F" w:rsidRPr="00C5542F" w:rsidRDefault="000D3A3F" w:rsidP="001B043F">
      <w:pPr>
        <w:pStyle w:val="ListParagraph"/>
        <w:spacing w:line="360" w:lineRule="auto"/>
        <w:ind w:left="360"/>
        <w:contextualSpacing w:val="0"/>
        <w:rPr>
          <w:rFonts w:ascii="Arial" w:hAnsi="Arial" w:cs="Arial"/>
          <w:sz w:val="22"/>
          <w:szCs w:val="22"/>
        </w:rPr>
      </w:pPr>
    </w:p>
    <w:p w14:paraId="566297AD" w14:textId="77777777" w:rsidR="000D3A3F" w:rsidRPr="00C5542F" w:rsidRDefault="000D3A3F" w:rsidP="001B043F">
      <w:pPr>
        <w:spacing w:line="360" w:lineRule="auto"/>
        <w:rPr>
          <w:rFonts w:ascii="Arial" w:hAnsi="Arial" w:cs="Arial"/>
          <w:sz w:val="22"/>
          <w:szCs w:val="22"/>
        </w:rPr>
      </w:pPr>
      <w:r w:rsidRPr="00C5542F">
        <w:rPr>
          <w:rFonts w:ascii="Arial" w:hAnsi="Arial" w:cs="Arial"/>
          <w:sz w:val="22"/>
          <w:szCs w:val="22"/>
        </w:rPr>
        <w:t>We maintain the highest possible food hygiene standards with regard to the purchase, storage, preparation and serving of food.</w:t>
      </w:r>
    </w:p>
    <w:p w14:paraId="1F619A59" w14:textId="77777777" w:rsidR="000D3A3F" w:rsidRPr="00C5542F" w:rsidRDefault="000D3A3F" w:rsidP="001B043F">
      <w:pPr>
        <w:spacing w:line="360" w:lineRule="auto"/>
        <w:rPr>
          <w:rFonts w:ascii="Arial" w:hAnsi="Arial" w:cs="Arial"/>
          <w:sz w:val="22"/>
          <w:szCs w:val="22"/>
        </w:rPr>
      </w:pPr>
    </w:p>
    <w:p w14:paraId="7E6AFB48" w14:textId="77777777" w:rsidR="000D3A3F" w:rsidRPr="00C5542F" w:rsidRDefault="000D3A3F" w:rsidP="001B043F">
      <w:pPr>
        <w:spacing w:line="360" w:lineRule="auto"/>
        <w:rPr>
          <w:rFonts w:ascii="Arial" w:hAnsi="Arial" w:cs="Arial"/>
          <w:sz w:val="22"/>
          <w:szCs w:val="22"/>
        </w:rPr>
      </w:pPr>
      <w:r w:rsidRPr="00C5542F">
        <w:rPr>
          <w:rFonts w:ascii="Arial" w:hAnsi="Arial" w:cs="Arial"/>
          <w:sz w:val="22"/>
          <w:szCs w:val="22"/>
        </w:rPr>
        <w:t>We are registered as a food provider with the local authority Environmental Health Department.</w:t>
      </w:r>
    </w:p>
    <w:p w14:paraId="6936E6C6" w14:textId="77777777" w:rsidR="00D578B1" w:rsidRDefault="00D578B1" w:rsidP="001B043F">
      <w:pPr>
        <w:spacing w:line="360" w:lineRule="auto"/>
        <w:rPr>
          <w:rFonts w:ascii="Arial" w:hAnsi="Arial" w:cs="Arial"/>
          <w:b/>
          <w:sz w:val="22"/>
          <w:szCs w:val="22"/>
        </w:rPr>
      </w:pPr>
    </w:p>
    <w:p w14:paraId="7A40303D" w14:textId="77777777" w:rsidR="000D3A3F" w:rsidRPr="00C5542F" w:rsidRDefault="000D3A3F" w:rsidP="001B043F">
      <w:pPr>
        <w:spacing w:line="360" w:lineRule="auto"/>
        <w:rPr>
          <w:rFonts w:ascii="Arial" w:hAnsi="Arial" w:cs="Arial"/>
          <w:b/>
          <w:sz w:val="22"/>
          <w:szCs w:val="22"/>
        </w:rPr>
      </w:pPr>
      <w:r w:rsidRPr="00C5542F">
        <w:rPr>
          <w:rFonts w:ascii="Arial" w:hAnsi="Arial" w:cs="Arial"/>
          <w:b/>
          <w:sz w:val="22"/>
          <w:szCs w:val="22"/>
        </w:rPr>
        <w:t>Procedures</w:t>
      </w:r>
    </w:p>
    <w:p w14:paraId="0B878D19" w14:textId="77777777" w:rsidR="000D3A3F" w:rsidRPr="00C5542F" w:rsidRDefault="000D3A3F" w:rsidP="001B043F">
      <w:pPr>
        <w:spacing w:line="360" w:lineRule="auto"/>
        <w:ind w:left="360"/>
        <w:rPr>
          <w:rFonts w:ascii="Arial" w:hAnsi="Arial" w:cs="Arial"/>
          <w:b/>
          <w:sz w:val="22"/>
          <w:szCs w:val="22"/>
        </w:rPr>
      </w:pPr>
    </w:p>
    <w:p w14:paraId="6A3CB226"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All staff involved in the preparation and handling of food have received training in food hygiene.</w:t>
      </w:r>
    </w:p>
    <w:p w14:paraId="358B533E" w14:textId="77777777" w:rsidR="001B043F" w:rsidRPr="001B043F" w:rsidRDefault="0081171F" w:rsidP="001B043F">
      <w:pPr>
        <w:pStyle w:val="ListParagraph"/>
        <w:numPr>
          <w:ilvl w:val="0"/>
          <w:numId w:val="31"/>
        </w:numPr>
        <w:spacing w:line="360" w:lineRule="auto"/>
        <w:contextualSpacing w:val="0"/>
        <w:rPr>
          <w:rFonts w:ascii="Arial" w:hAnsi="Arial" w:cs="Arial"/>
          <w:sz w:val="22"/>
          <w:szCs w:val="22"/>
        </w:rPr>
      </w:pPr>
      <w:r>
        <w:rPr>
          <w:rFonts w:ascii="Arial" w:hAnsi="Arial" w:cs="Arial"/>
          <w:sz w:val="22"/>
          <w:szCs w:val="22"/>
        </w:rPr>
        <w:t xml:space="preserve">The setting health and safety representative </w:t>
      </w:r>
      <w:r w:rsidR="001B043F" w:rsidRPr="001B043F">
        <w:rPr>
          <w:rFonts w:ascii="Arial" w:hAnsi="Arial" w:cs="Arial"/>
          <w:sz w:val="22"/>
          <w:szCs w:val="22"/>
        </w:rPr>
        <w:t>carri</w:t>
      </w:r>
      <w:r>
        <w:rPr>
          <w:rFonts w:ascii="Arial" w:hAnsi="Arial" w:cs="Arial"/>
          <w:sz w:val="22"/>
          <w:szCs w:val="22"/>
        </w:rPr>
        <w:t>es out daily</w:t>
      </w:r>
      <w:r w:rsidR="001B043F" w:rsidRPr="001B043F">
        <w:rPr>
          <w:rFonts w:ascii="Arial" w:hAnsi="Arial" w:cs="Arial"/>
          <w:sz w:val="22"/>
          <w:szCs w:val="22"/>
        </w:rPr>
        <w:t xml:space="preserve"> checks</w:t>
      </w:r>
      <w:r w:rsidR="001B043F">
        <w:rPr>
          <w:rFonts w:ascii="Arial" w:hAnsi="Arial" w:cs="Arial"/>
          <w:sz w:val="22"/>
          <w:szCs w:val="22"/>
        </w:rPr>
        <w:t xml:space="preserve"> </w:t>
      </w:r>
      <w:r w:rsidR="001B043F" w:rsidRPr="001B043F">
        <w:rPr>
          <w:rFonts w:ascii="Arial" w:hAnsi="Arial" w:cs="Arial"/>
          <w:sz w:val="22"/>
          <w:szCs w:val="22"/>
        </w:rPr>
        <w:t>on the kitchen to ensure st</w:t>
      </w:r>
      <w:r>
        <w:rPr>
          <w:rFonts w:ascii="Arial" w:hAnsi="Arial" w:cs="Arial"/>
          <w:sz w:val="22"/>
          <w:szCs w:val="22"/>
        </w:rPr>
        <w:t xml:space="preserve">andards are met consistently. These are recorded on the health and safety checks sheets. </w:t>
      </w:r>
    </w:p>
    <w:p w14:paraId="3D053988"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We use reliable suppliers for the food we purchase.</w:t>
      </w:r>
    </w:p>
    <w:p w14:paraId="0C7CDF3D"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Food is stored at correct temperatures and is checked to ensure it is in-date and not subject to</w:t>
      </w:r>
      <w:r>
        <w:rPr>
          <w:rFonts w:ascii="Arial" w:hAnsi="Arial" w:cs="Arial"/>
          <w:sz w:val="22"/>
          <w:szCs w:val="22"/>
        </w:rPr>
        <w:t xml:space="preserve"> </w:t>
      </w:r>
      <w:r w:rsidRPr="001B043F">
        <w:rPr>
          <w:rFonts w:ascii="Arial" w:hAnsi="Arial" w:cs="Arial"/>
          <w:sz w:val="22"/>
          <w:szCs w:val="22"/>
        </w:rPr>
        <w:t>contamination by pests, rodents or mould.</w:t>
      </w:r>
    </w:p>
    <w:p w14:paraId="2D8CEFEB"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Packed lunches are stored in a cool pla</w:t>
      </w:r>
      <w:r w:rsidR="00BD5D15">
        <w:rPr>
          <w:rFonts w:ascii="Arial" w:hAnsi="Arial" w:cs="Arial"/>
          <w:sz w:val="22"/>
          <w:szCs w:val="22"/>
        </w:rPr>
        <w:t>ce. As the food is</w:t>
      </w:r>
      <w:r w:rsidR="009578E5">
        <w:rPr>
          <w:rFonts w:ascii="Arial" w:hAnsi="Arial" w:cs="Arial"/>
          <w:sz w:val="22"/>
          <w:szCs w:val="22"/>
        </w:rPr>
        <w:t xml:space="preserve"> un-refrigerated it is given to the children within 4 hours of being brought into the setting. </w:t>
      </w:r>
    </w:p>
    <w:p w14:paraId="12DCCC29"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Food preparation areas are cleaned before use as well as after use.</w:t>
      </w:r>
    </w:p>
    <w:p w14:paraId="3B9106CE"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There are separate facilities for hand-washing and for washing up.</w:t>
      </w:r>
    </w:p>
    <w:p w14:paraId="45BED25F"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All surfaces are clean and non-porous.</w:t>
      </w:r>
    </w:p>
    <w:p w14:paraId="44994F91" w14:textId="77777777" w:rsidR="001B043F" w:rsidRP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All utensils, crockery etc are clean and stored appropriately.</w:t>
      </w:r>
    </w:p>
    <w:p w14:paraId="488E4B56" w14:textId="77777777" w:rsidR="001B043F" w:rsidRDefault="001B043F" w:rsidP="001B043F">
      <w:pPr>
        <w:pStyle w:val="ListParagraph"/>
        <w:numPr>
          <w:ilvl w:val="0"/>
          <w:numId w:val="31"/>
        </w:numPr>
        <w:spacing w:line="360" w:lineRule="auto"/>
        <w:contextualSpacing w:val="0"/>
        <w:rPr>
          <w:rFonts w:ascii="Arial" w:hAnsi="Arial" w:cs="Arial"/>
          <w:sz w:val="22"/>
          <w:szCs w:val="22"/>
        </w:rPr>
      </w:pPr>
      <w:r w:rsidRPr="001B043F">
        <w:rPr>
          <w:rFonts w:ascii="Arial" w:hAnsi="Arial" w:cs="Arial"/>
          <w:sz w:val="22"/>
          <w:szCs w:val="22"/>
        </w:rPr>
        <w:t>Waste food is disposed of daily</w:t>
      </w:r>
      <w:r>
        <w:rPr>
          <w:rFonts w:ascii="Arial" w:hAnsi="Arial" w:cs="Arial"/>
          <w:sz w:val="22"/>
          <w:szCs w:val="22"/>
        </w:rPr>
        <w:t>.</w:t>
      </w:r>
    </w:p>
    <w:p w14:paraId="15ECFE08" w14:textId="77777777" w:rsidR="001B043F" w:rsidRPr="001B043F" w:rsidRDefault="001B043F" w:rsidP="001B043F">
      <w:pPr>
        <w:pStyle w:val="ListParagraph"/>
        <w:numPr>
          <w:ilvl w:val="0"/>
          <w:numId w:val="25"/>
        </w:numPr>
        <w:spacing w:line="360" w:lineRule="auto"/>
        <w:contextualSpacing w:val="0"/>
        <w:rPr>
          <w:rFonts w:ascii="Arial" w:hAnsi="Arial" w:cs="Arial"/>
          <w:sz w:val="22"/>
          <w:szCs w:val="22"/>
        </w:rPr>
      </w:pPr>
      <w:r w:rsidRPr="001B043F">
        <w:rPr>
          <w:rFonts w:ascii="Arial" w:hAnsi="Arial" w:cs="Arial"/>
          <w:sz w:val="22"/>
          <w:szCs w:val="22"/>
        </w:rPr>
        <w:t>Cleaning materials and other dangerous materials are stored out of children's reach.</w:t>
      </w:r>
    </w:p>
    <w:p w14:paraId="3FDA3FF0" w14:textId="77777777" w:rsidR="001B043F" w:rsidRPr="001B043F" w:rsidRDefault="001B043F" w:rsidP="001B043F">
      <w:pPr>
        <w:pStyle w:val="ListParagraph"/>
        <w:numPr>
          <w:ilvl w:val="0"/>
          <w:numId w:val="25"/>
        </w:numPr>
        <w:spacing w:line="360" w:lineRule="auto"/>
        <w:contextualSpacing w:val="0"/>
        <w:rPr>
          <w:rFonts w:ascii="Arial" w:hAnsi="Arial" w:cs="Arial"/>
          <w:sz w:val="22"/>
          <w:szCs w:val="22"/>
        </w:rPr>
      </w:pPr>
      <w:r w:rsidRPr="001B043F">
        <w:rPr>
          <w:rFonts w:ascii="Arial" w:hAnsi="Arial" w:cs="Arial"/>
          <w:sz w:val="22"/>
          <w:szCs w:val="22"/>
        </w:rPr>
        <w:t>Children do not have unsupervised access to the kitchen.</w:t>
      </w:r>
    </w:p>
    <w:p w14:paraId="32D3BB85" w14:textId="77777777" w:rsidR="001B043F" w:rsidRPr="001B043F" w:rsidRDefault="001B043F" w:rsidP="001B043F">
      <w:pPr>
        <w:pStyle w:val="ListParagraph"/>
        <w:numPr>
          <w:ilvl w:val="0"/>
          <w:numId w:val="25"/>
        </w:numPr>
        <w:spacing w:line="360" w:lineRule="auto"/>
        <w:contextualSpacing w:val="0"/>
        <w:rPr>
          <w:rFonts w:ascii="Arial" w:hAnsi="Arial" w:cs="Arial"/>
          <w:sz w:val="22"/>
          <w:szCs w:val="22"/>
        </w:rPr>
      </w:pPr>
      <w:r w:rsidRPr="001B043F">
        <w:rPr>
          <w:rFonts w:ascii="Arial" w:hAnsi="Arial" w:cs="Arial"/>
          <w:sz w:val="22"/>
          <w:szCs w:val="22"/>
        </w:rPr>
        <w:t>When children take part in cooking activities, they:</w:t>
      </w:r>
    </w:p>
    <w:p w14:paraId="7FCDB547" w14:textId="77777777" w:rsidR="001B043F" w:rsidRPr="001B043F" w:rsidRDefault="001B043F" w:rsidP="001B043F">
      <w:pPr>
        <w:pStyle w:val="ListParagraph"/>
        <w:numPr>
          <w:ilvl w:val="0"/>
          <w:numId w:val="34"/>
        </w:numPr>
        <w:spacing w:line="360" w:lineRule="auto"/>
        <w:ind w:left="714" w:hanging="357"/>
        <w:contextualSpacing w:val="0"/>
        <w:rPr>
          <w:rFonts w:ascii="Arial" w:hAnsi="Arial" w:cs="Arial"/>
          <w:sz w:val="22"/>
          <w:szCs w:val="22"/>
        </w:rPr>
      </w:pPr>
      <w:r w:rsidRPr="001B043F">
        <w:rPr>
          <w:rFonts w:ascii="Arial" w:hAnsi="Arial" w:cs="Arial"/>
          <w:sz w:val="22"/>
          <w:szCs w:val="22"/>
        </w:rPr>
        <w:t>are supervised at all times;</w:t>
      </w:r>
    </w:p>
    <w:p w14:paraId="11B06E70" w14:textId="77777777" w:rsidR="001B043F" w:rsidRPr="001B043F" w:rsidRDefault="001B043F" w:rsidP="001B043F">
      <w:pPr>
        <w:pStyle w:val="ListParagraph"/>
        <w:numPr>
          <w:ilvl w:val="0"/>
          <w:numId w:val="34"/>
        </w:numPr>
        <w:spacing w:line="360" w:lineRule="auto"/>
        <w:ind w:left="714" w:hanging="357"/>
        <w:contextualSpacing w:val="0"/>
        <w:rPr>
          <w:rFonts w:ascii="Arial" w:hAnsi="Arial" w:cs="Arial"/>
          <w:sz w:val="22"/>
          <w:szCs w:val="22"/>
        </w:rPr>
      </w:pPr>
      <w:r w:rsidRPr="001B043F">
        <w:rPr>
          <w:rFonts w:ascii="Arial" w:hAnsi="Arial" w:cs="Arial"/>
          <w:sz w:val="22"/>
          <w:szCs w:val="22"/>
        </w:rPr>
        <w:t>understand the importance of hand washing and simple hygiene rules;</w:t>
      </w:r>
    </w:p>
    <w:p w14:paraId="38898C17" w14:textId="77777777" w:rsidR="001B043F" w:rsidRPr="001B043F" w:rsidRDefault="001B043F" w:rsidP="001B043F">
      <w:pPr>
        <w:pStyle w:val="ListParagraph"/>
        <w:numPr>
          <w:ilvl w:val="0"/>
          <w:numId w:val="34"/>
        </w:numPr>
        <w:spacing w:line="360" w:lineRule="auto"/>
        <w:ind w:left="714" w:hanging="357"/>
        <w:contextualSpacing w:val="0"/>
        <w:rPr>
          <w:rFonts w:ascii="Arial" w:hAnsi="Arial" w:cs="Arial"/>
          <w:sz w:val="22"/>
          <w:szCs w:val="22"/>
        </w:rPr>
      </w:pPr>
      <w:r w:rsidRPr="001B043F">
        <w:rPr>
          <w:rFonts w:ascii="Arial" w:hAnsi="Arial" w:cs="Arial"/>
          <w:sz w:val="22"/>
          <w:szCs w:val="22"/>
        </w:rPr>
        <w:t>are kept away from hot surfaces and hot water; and</w:t>
      </w:r>
    </w:p>
    <w:p w14:paraId="0FD01A30" w14:textId="77777777" w:rsidR="001B043F" w:rsidRPr="001B043F" w:rsidRDefault="001B043F" w:rsidP="001B043F">
      <w:pPr>
        <w:pStyle w:val="ListParagraph"/>
        <w:numPr>
          <w:ilvl w:val="0"/>
          <w:numId w:val="34"/>
        </w:numPr>
        <w:spacing w:line="360" w:lineRule="auto"/>
        <w:ind w:left="714" w:hanging="357"/>
        <w:contextualSpacing w:val="0"/>
        <w:rPr>
          <w:rFonts w:ascii="Arial" w:hAnsi="Arial" w:cs="Arial"/>
          <w:sz w:val="22"/>
          <w:szCs w:val="22"/>
        </w:rPr>
      </w:pPr>
      <w:r w:rsidRPr="001B043F">
        <w:rPr>
          <w:rFonts w:ascii="Arial" w:hAnsi="Arial" w:cs="Arial"/>
          <w:sz w:val="22"/>
          <w:szCs w:val="22"/>
        </w:rPr>
        <w:t>do not have unsupervised access to electrical equipment, such as blenders etc.</w:t>
      </w:r>
    </w:p>
    <w:p w14:paraId="3D895005" w14:textId="77777777" w:rsidR="001B043F" w:rsidRDefault="001B043F" w:rsidP="001B043F">
      <w:pPr>
        <w:pStyle w:val="ListParagraph"/>
        <w:spacing w:line="360" w:lineRule="auto"/>
        <w:ind w:left="0"/>
        <w:contextualSpacing w:val="0"/>
        <w:rPr>
          <w:rFonts w:ascii="Arial" w:hAnsi="Arial" w:cs="Arial"/>
          <w:sz w:val="22"/>
          <w:szCs w:val="22"/>
        </w:rPr>
      </w:pPr>
    </w:p>
    <w:p w14:paraId="57CFAC94" w14:textId="77777777" w:rsidR="001B043F" w:rsidRPr="001B043F" w:rsidRDefault="001B043F" w:rsidP="001B043F">
      <w:pPr>
        <w:pStyle w:val="ListParagraph"/>
        <w:spacing w:line="360" w:lineRule="auto"/>
        <w:ind w:left="0"/>
        <w:contextualSpacing w:val="0"/>
        <w:rPr>
          <w:rFonts w:ascii="Arial" w:hAnsi="Arial" w:cs="Arial"/>
          <w:i/>
          <w:sz w:val="22"/>
          <w:szCs w:val="22"/>
        </w:rPr>
      </w:pPr>
      <w:r w:rsidRPr="001B043F">
        <w:rPr>
          <w:rFonts w:ascii="Arial" w:hAnsi="Arial" w:cs="Arial"/>
          <w:i/>
          <w:sz w:val="22"/>
          <w:szCs w:val="22"/>
        </w:rPr>
        <w:lastRenderedPageBreak/>
        <w:t>Reporting of food poisoning</w:t>
      </w:r>
    </w:p>
    <w:p w14:paraId="551C7EA9" w14:textId="77777777" w:rsidR="001B043F" w:rsidRPr="001B043F" w:rsidRDefault="001B043F" w:rsidP="001B043F">
      <w:pPr>
        <w:pStyle w:val="ListParagraph"/>
        <w:numPr>
          <w:ilvl w:val="0"/>
          <w:numId w:val="25"/>
        </w:numPr>
        <w:spacing w:line="360" w:lineRule="auto"/>
        <w:contextualSpacing w:val="0"/>
        <w:rPr>
          <w:rFonts w:ascii="Arial" w:hAnsi="Arial" w:cs="Arial"/>
          <w:sz w:val="22"/>
          <w:szCs w:val="22"/>
        </w:rPr>
      </w:pPr>
      <w:r w:rsidRPr="001B043F">
        <w:rPr>
          <w:rFonts w:ascii="Arial" w:hAnsi="Arial" w:cs="Arial"/>
          <w:sz w:val="22"/>
          <w:szCs w:val="22"/>
        </w:rPr>
        <w:t>Food poisoning can occur for a number of reasons; not all cases of sickness or diarrhoea are as a</w:t>
      </w:r>
      <w:r>
        <w:rPr>
          <w:rFonts w:ascii="Arial" w:hAnsi="Arial" w:cs="Arial"/>
          <w:sz w:val="22"/>
          <w:szCs w:val="22"/>
        </w:rPr>
        <w:t xml:space="preserve"> </w:t>
      </w:r>
      <w:r w:rsidRPr="001B043F">
        <w:rPr>
          <w:rFonts w:ascii="Arial" w:hAnsi="Arial" w:cs="Arial"/>
          <w:sz w:val="22"/>
          <w:szCs w:val="22"/>
        </w:rPr>
        <w:t>result of food poisoning and not all cases of sickness or diarrhoea are reportable.</w:t>
      </w:r>
    </w:p>
    <w:p w14:paraId="4133EB84" w14:textId="77777777" w:rsidR="001B043F" w:rsidRPr="001B043F" w:rsidRDefault="001B043F" w:rsidP="001B043F">
      <w:pPr>
        <w:pStyle w:val="ListParagraph"/>
        <w:numPr>
          <w:ilvl w:val="0"/>
          <w:numId w:val="25"/>
        </w:numPr>
        <w:spacing w:line="360" w:lineRule="auto"/>
        <w:contextualSpacing w:val="0"/>
        <w:rPr>
          <w:rFonts w:ascii="Arial" w:hAnsi="Arial" w:cs="Arial"/>
          <w:sz w:val="22"/>
          <w:szCs w:val="22"/>
        </w:rPr>
      </w:pPr>
      <w:r w:rsidRPr="001B043F">
        <w:rPr>
          <w:rFonts w:ascii="Arial" w:hAnsi="Arial" w:cs="Arial"/>
          <w:sz w:val="22"/>
          <w:szCs w:val="22"/>
        </w:rPr>
        <w:t>Where children and/or adults have been diagnosed by a GP or hospital doctor to be suffering from food poisoning and where it seems possible that the source of the outbreak is within the setting, the manager will contact the Environmental Health Department to report the outbreak and will comply with any</w:t>
      </w:r>
      <w:r>
        <w:rPr>
          <w:rFonts w:ascii="Arial" w:hAnsi="Arial" w:cs="Arial"/>
          <w:sz w:val="22"/>
          <w:szCs w:val="22"/>
        </w:rPr>
        <w:t xml:space="preserve"> </w:t>
      </w:r>
      <w:r w:rsidRPr="001B043F">
        <w:rPr>
          <w:rFonts w:ascii="Arial" w:hAnsi="Arial" w:cs="Arial"/>
          <w:sz w:val="22"/>
          <w:szCs w:val="22"/>
        </w:rPr>
        <w:t>investigation.</w:t>
      </w:r>
    </w:p>
    <w:p w14:paraId="7FDF03C9" w14:textId="77777777" w:rsidR="001B043F" w:rsidRPr="001B043F" w:rsidRDefault="001B043F" w:rsidP="001B043F">
      <w:pPr>
        <w:pStyle w:val="ListParagraph"/>
        <w:numPr>
          <w:ilvl w:val="0"/>
          <w:numId w:val="25"/>
        </w:numPr>
        <w:spacing w:line="360" w:lineRule="auto"/>
        <w:contextualSpacing w:val="0"/>
        <w:rPr>
          <w:rFonts w:ascii="Arial" w:hAnsi="Arial" w:cs="Arial"/>
          <w:sz w:val="22"/>
          <w:szCs w:val="22"/>
        </w:rPr>
      </w:pPr>
      <w:r w:rsidRPr="001B043F">
        <w:rPr>
          <w:rFonts w:ascii="Arial" w:hAnsi="Arial" w:cs="Arial"/>
          <w:sz w:val="22"/>
          <w:szCs w:val="22"/>
        </w:rPr>
        <w:t>Any confirmed cases of food poisoning affecting two or more children looked after on the premises are</w:t>
      </w:r>
      <w:r>
        <w:rPr>
          <w:rFonts w:ascii="Arial" w:hAnsi="Arial" w:cs="Arial"/>
          <w:sz w:val="22"/>
          <w:szCs w:val="22"/>
        </w:rPr>
        <w:t xml:space="preserve"> </w:t>
      </w:r>
      <w:r w:rsidRPr="001B043F">
        <w:rPr>
          <w:rFonts w:ascii="Arial" w:hAnsi="Arial" w:cs="Arial"/>
          <w:sz w:val="22"/>
          <w:szCs w:val="22"/>
        </w:rPr>
        <w:t>notified to Ofsted as soon as reasonably practicable, and always within 14 days of the incident.</w:t>
      </w:r>
    </w:p>
    <w:p w14:paraId="29A1383F" w14:textId="77777777" w:rsidR="001B043F" w:rsidRDefault="001B043F" w:rsidP="001B043F">
      <w:pPr>
        <w:pStyle w:val="ListParagraph"/>
        <w:spacing w:line="360" w:lineRule="auto"/>
        <w:ind w:left="0"/>
        <w:contextualSpacing w:val="0"/>
        <w:rPr>
          <w:rFonts w:ascii="Arial" w:hAnsi="Arial" w:cs="Arial"/>
          <w:sz w:val="22"/>
          <w:szCs w:val="22"/>
        </w:rPr>
      </w:pPr>
    </w:p>
    <w:p w14:paraId="28F7970A" w14:textId="77777777" w:rsidR="00035B68" w:rsidRDefault="00035B68" w:rsidP="001B043F">
      <w:pPr>
        <w:pStyle w:val="ListParagraph"/>
        <w:pBdr>
          <w:bottom w:val="single" w:sz="6" w:space="1" w:color="auto"/>
        </w:pBdr>
        <w:spacing w:line="360" w:lineRule="auto"/>
        <w:ind w:left="0"/>
        <w:contextualSpacing w:val="0"/>
        <w:rPr>
          <w:rFonts w:ascii="Arial" w:hAnsi="Arial" w:cs="Arial"/>
          <w:sz w:val="22"/>
          <w:szCs w:val="22"/>
        </w:rPr>
      </w:pPr>
    </w:p>
    <w:p w14:paraId="3D6A1F6B" w14:textId="77777777" w:rsidR="00035B68" w:rsidRDefault="00035B68" w:rsidP="001B043F">
      <w:pPr>
        <w:pStyle w:val="ListParagraph"/>
        <w:spacing w:line="360" w:lineRule="auto"/>
        <w:ind w:left="0"/>
        <w:contextualSpacing w:val="0"/>
        <w:rPr>
          <w:rFonts w:ascii="Arial" w:hAnsi="Arial" w:cs="Arial"/>
          <w:sz w:val="22"/>
          <w:szCs w:val="22"/>
        </w:rPr>
      </w:pPr>
    </w:p>
    <w:p w14:paraId="6EF1D999" w14:textId="184E051E" w:rsidR="00035B68" w:rsidRPr="00E20BB0" w:rsidRDefault="00035B68" w:rsidP="00035B68">
      <w:pPr>
        <w:spacing w:line="360" w:lineRule="auto"/>
        <w:rPr>
          <w:rFonts w:ascii="Arial" w:hAnsi="Arial" w:cs="Arial"/>
          <w:color w:val="FF0000"/>
          <w:sz w:val="20"/>
          <w:szCs w:val="20"/>
        </w:rPr>
      </w:pPr>
    </w:p>
    <w:p w14:paraId="02B04C98" w14:textId="77777777" w:rsidR="00035B68" w:rsidRDefault="00035B68" w:rsidP="001B043F">
      <w:pPr>
        <w:pStyle w:val="ListParagraph"/>
        <w:spacing w:line="360" w:lineRule="auto"/>
        <w:ind w:left="0"/>
        <w:contextualSpacing w:val="0"/>
        <w:rPr>
          <w:rFonts w:ascii="Arial" w:hAnsi="Arial" w:cs="Arial"/>
          <w:sz w:val="22"/>
          <w:szCs w:val="22"/>
        </w:rPr>
      </w:pPr>
    </w:p>
    <w:sectPr w:rsidR="00035B68" w:rsidSect="00DD27AC">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7FA4" w14:textId="77777777" w:rsidR="00C13945" w:rsidRDefault="00C13945" w:rsidP="00A13A61">
      <w:r>
        <w:separator/>
      </w:r>
    </w:p>
  </w:endnote>
  <w:endnote w:type="continuationSeparator" w:id="0">
    <w:p w14:paraId="09093908" w14:textId="77777777" w:rsidR="00C13945" w:rsidRDefault="00C13945" w:rsidP="00A1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6F3C" w14:textId="77777777" w:rsidR="00C13945" w:rsidRDefault="00C13945" w:rsidP="00A13A61">
      <w:r>
        <w:separator/>
      </w:r>
    </w:p>
  </w:footnote>
  <w:footnote w:type="continuationSeparator" w:id="0">
    <w:p w14:paraId="652FA536" w14:textId="77777777" w:rsidR="00C13945" w:rsidRDefault="00C13945" w:rsidP="00A13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C1128B"/>
    <w:multiLevelType w:val="hybridMultilevel"/>
    <w:tmpl w:val="397EE81A"/>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E145F"/>
    <w:multiLevelType w:val="hybridMultilevel"/>
    <w:tmpl w:val="4986264C"/>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6975D9"/>
    <w:multiLevelType w:val="hybridMultilevel"/>
    <w:tmpl w:val="AF42F78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5C5AC8"/>
    <w:multiLevelType w:val="hybridMultilevel"/>
    <w:tmpl w:val="CAE2E1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10292C"/>
    <w:multiLevelType w:val="hybridMultilevel"/>
    <w:tmpl w:val="5846CD9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71149E"/>
    <w:multiLevelType w:val="hybridMultilevel"/>
    <w:tmpl w:val="353205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5A73C1"/>
    <w:multiLevelType w:val="hybridMultilevel"/>
    <w:tmpl w:val="100E508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5201EB"/>
    <w:multiLevelType w:val="hybridMultilevel"/>
    <w:tmpl w:val="62F8637C"/>
    <w:lvl w:ilvl="0" w:tplc="C382D0FC">
      <w:start w:val="1"/>
      <w:numFmt w:val="bullet"/>
      <w:lvlText w:val=""/>
      <w:lvlJc w:val="left"/>
      <w:pPr>
        <w:tabs>
          <w:tab w:val="num" w:pos="360"/>
        </w:tabs>
        <w:ind w:left="360" w:hanging="360"/>
      </w:pPr>
      <w:rPr>
        <w:rFonts w:ascii="Wingdings" w:hAnsi="Wingdings" w:hint="default"/>
        <w:color w:val="9BBB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F3DDF"/>
    <w:multiLevelType w:val="hybridMultilevel"/>
    <w:tmpl w:val="8076CA16"/>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162924"/>
    <w:multiLevelType w:val="hybridMultilevel"/>
    <w:tmpl w:val="2AD81E82"/>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C26A8F"/>
    <w:multiLevelType w:val="hybridMultilevel"/>
    <w:tmpl w:val="8B54956A"/>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34754"/>
    <w:multiLevelType w:val="hybridMultilevel"/>
    <w:tmpl w:val="9436414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235E0"/>
    <w:multiLevelType w:val="hybridMultilevel"/>
    <w:tmpl w:val="26A4E8C0"/>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02503D6"/>
    <w:multiLevelType w:val="hybridMultilevel"/>
    <w:tmpl w:val="A4EC98EE"/>
    <w:lvl w:ilvl="0" w:tplc="0BFAC50E">
      <w:start w:val="1"/>
      <w:numFmt w:val="bullet"/>
      <w:lvlText w:val=""/>
      <w:lvlJc w:val="left"/>
      <w:pPr>
        <w:tabs>
          <w:tab w:val="num" w:pos="360"/>
        </w:tabs>
        <w:ind w:left="36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2"/>
  </w:num>
  <w:num w:numId="3">
    <w:abstractNumId w:val="16"/>
  </w:num>
  <w:num w:numId="4">
    <w:abstractNumId w:val="1"/>
  </w:num>
  <w:num w:numId="5">
    <w:abstractNumId w:val="17"/>
  </w:num>
  <w:num w:numId="6">
    <w:abstractNumId w:val="3"/>
  </w:num>
  <w:num w:numId="7">
    <w:abstractNumId w:val="30"/>
  </w:num>
  <w:num w:numId="8">
    <w:abstractNumId w:val="9"/>
  </w:num>
  <w:num w:numId="9">
    <w:abstractNumId w:val="11"/>
  </w:num>
  <w:num w:numId="10">
    <w:abstractNumId w:val="6"/>
  </w:num>
  <w:num w:numId="11">
    <w:abstractNumId w:val="26"/>
  </w:num>
  <w:num w:numId="12">
    <w:abstractNumId w:val="19"/>
  </w:num>
  <w:num w:numId="13">
    <w:abstractNumId w:val="32"/>
  </w:num>
  <w:num w:numId="14">
    <w:abstractNumId w:val="18"/>
  </w:num>
  <w:num w:numId="15">
    <w:abstractNumId w:val="0"/>
  </w:num>
  <w:num w:numId="16">
    <w:abstractNumId w:val="22"/>
  </w:num>
  <w:num w:numId="17">
    <w:abstractNumId w:val="5"/>
  </w:num>
  <w:num w:numId="18">
    <w:abstractNumId w:val="21"/>
  </w:num>
  <w:num w:numId="19">
    <w:abstractNumId w:val="33"/>
  </w:num>
  <w:num w:numId="20">
    <w:abstractNumId w:val="31"/>
  </w:num>
  <w:num w:numId="21">
    <w:abstractNumId w:val="27"/>
  </w:num>
  <w:num w:numId="22">
    <w:abstractNumId w:val="23"/>
  </w:num>
  <w:num w:numId="23">
    <w:abstractNumId w:val="7"/>
  </w:num>
  <w:num w:numId="24">
    <w:abstractNumId w:val="20"/>
  </w:num>
  <w:num w:numId="25">
    <w:abstractNumId w:val="25"/>
  </w:num>
  <w:num w:numId="26">
    <w:abstractNumId w:val="13"/>
  </w:num>
  <w:num w:numId="27">
    <w:abstractNumId w:val="4"/>
  </w:num>
  <w:num w:numId="28">
    <w:abstractNumId w:val="28"/>
  </w:num>
  <w:num w:numId="29">
    <w:abstractNumId w:val="29"/>
  </w:num>
  <w:num w:numId="30">
    <w:abstractNumId w:val="10"/>
  </w:num>
  <w:num w:numId="31">
    <w:abstractNumId w:val="15"/>
  </w:num>
  <w:num w:numId="32">
    <w:abstractNumId w:val="8"/>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35B68"/>
    <w:rsid w:val="00036042"/>
    <w:rsid w:val="0005544B"/>
    <w:rsid w:val="00063DF2"/>
    <w:rsid w:val="00070115"/>
    <w:rsid w:val="000A0423"/>
    <w:rsid w:val="000B4F85"/>
    <w:rsid w:val="000D3A3F"/>
    <w:rsid w:val="000E3710"/>
    <w:rsid w:val="000F1545"/>
    <w:rsid w:val="000F24EC"/>
    <w:rsid w:val="000F6144"/>
    <w:rsid w:val="00126FFA"/>
    <w:rsid w:val="0013153F"/>
    <w:rsid w:val="001974F8"/>
    <w:rsid w:val="001B043F"/>
    <w:rsid w:val="00291D2B"/>
    <w:rsid w:val="002A20C7"/>
    <w:rsid w:val="00305FB6"/>
    <w:rsid w:val="00313349"/>
    <w:rsid w:val="00316552"/>
    <w:rsid w:val="00374648"/>
    <w:rsid w:val="003B3381"/>
    <w:rsid w:val="003C0130"/>
    <w:rsid w:val="003C4279"/>
    <w:rsid w:val="00400C55"/>
    <w:rsid w:val="0041604B"/>
    <w:rsid w:val="00416917"/>
    <w:rsid w:val="00416D92"/>
    <w:rsid w:val="00432F42"/>
    <w:rsid w:val="00435D8D"/>
    <w:rsid w:val="004469A7"/>
    <w:rsid w:val="004504B8"/>
    <w:rsid w:val="004A42A5"/>
    <w:rsid w:val="004F4BE9"/>
    <w:rsid w:val="005118D2"/>
    <w:rsid w:val="00542616"/>
    <w:rsid w:val="00557D85"/>
    <w:rsid w:val="0058232E"/>
    <w:rsid w:val="00584644"/>
    <w:rsid w:val="005944C6"/>
    <w:rsid w:val="00597CCF"/>
    <w:rsid w:val="00612963"/>
    <w:rsid w:val="0061673A"/>
    <w:rsid w:val="00647A20"/>
    <w:rsid w:val="00652886"/>
    <w:rsid w:val="006B7637"/>
    <w:rsid w:val="006D4FED"/>
    <w:rsid w:val="006F3C18"/>
    <w:rsid w:val="00725BC9"/>
    <w:rsid w:val="00741A8B"/>
    <w:rsid w:val="0075238C"/>
    <w:rsid w:val="00754DB7"/>
    <w:rsid w:val="007628BA"/>
    <w:rsid w:val="0076555B"/>
    <w:rsid w:val="00793A6C"/>
    <w:rsid w:val="007C27FD"/>
    <w:rsid w:val="007D7CFD"/>
    <w:rsid w:val="0081171F"/>
    <w:rsid w:val="008273EC"/>
    <w:rsid w:val="00872D04"/>
    <w:rsid w:val="008A516A"/>
    <w:rsid w:val="00906004"/>
    <w:rsid w:val="00916880"/>
    <w:rsid w:val="00921193"/>
    <w:rsid w:val="009578E5"/>
    <w:rsid w:val="00961909"/>
    <w:rsid w:val="00996486"/>
    <w:rsid w:val="009D2A2C"/>
    <w:rsid w:val="00A13A61"/>
    <w:rsid w:val="00A31FA8"/>
    <w:rsid w:val="00A872C2"/>
    <w:rsid w:val="00AA0514"/>
    <w:rsid w:val="00AB059C"/>
    <w:rsid w:val="00B25624"/>
    <w:rsid w:val="00B556ED"/>
    <w:rsid w:val="00BA71B7"/>
    <w:rsid w:val="00BD5D15"/>
    <w:rsid w:val="00BE006C"/>
    <w:rsid w:val="00C00D6A"/>
    <w:rsid w:val="00C13945"/>
    <w:rsid w:val="00C1544D"/>
    <w:rsid w:val="00C309D6"/>
    <w:rsid w:val="00C37B01"/>
    <w:rsid w:val="00C47A2F"/>
    <w:rsid w:val="00C52494"/>
    <w:rsid w:val="00C5542F"/>
    <w:rsid w:val="00C70155"/>
    <w:rsid w:val="00C71E0E"/>
    <w:rsid w:val="00C953DA"/>
    <w:rsid w:val="00CB4120"/>
    <w:rsid w:val="00D06FBD"/>
    <w:rsid w:val="00D2217C"/>
    <w:rsid w:val="00D42DAD"/>
    <w:rsid w:val="00D508C4"/>
    <w:rsid w:val="00D56E03"/>
    <w:rsid w:val="00D578B1"/>
    <w:rsid w:val="00DB022D"/>
    <w:rsid w:val="00DB4094"/>
    <w:rsid w:val="00DD27AC"/>
    <w:rsid w:val="00DE5157"/>
    <w:rsid w:val="00DF2DA4"/>
    <w:rsid w:val="00DF5B5A"/>
    <w:rsid w:val="00E02110"/>
    <w:rsid w:val="00E51263"/>
    <w:rsid w:val="00E63EAD"/>
    <w:rsid w:val="00E65254"/>
    <w:rsid w:val="00E737C5"/>
    <w:rsid w:val="00EB35F4"/>
    <w:rsid w:val="00ED66B4"/>
    <w:rsid w:val="00ED6E12"/>
    <w:rsid w:val="00EE5278"/>
    <w:rsid w:val="00EF1165"/>
    <w:rsid w:val="00EF6B8C"/>
    <w:rsid w:val="00F17923"/>
    <w:rsid w:val="00F34B33"/>
    <w:rsid w:val="00F52B59"/>
    <w:rsid w:val="00F75A73"/>
    <w:rsid w:val="00F82E9F"/>
    <w:rsid w:val="00F846A7"/>
    <w:rsid w:val="00F91A88"/>
    <w:rsid w:val="00FA351A"/>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2A220"/>
  <w15:docId w15:val="{4E3754EA-1C89-44E7-8B55-7831607E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EF6B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13A61"/>
    <w:rPr>
      <w:rFonts w:ascii="Tahoma" w:hAnsi="Tahoma" w:cs="Tahoma"/>
      <w:sz w:val="16"/>
      <w:szCs w:val="16"/>
    </w:rPr>
  </w:style>
  <w:style w:type="character" w:customStyle="1" w:styleId="BalloonTextChar">
    <w:name w:val="Balloon Text Char"/>
    <w:link w:val="BalloonText"/>
    <w:uiPriority w:val="99"/>
    <w:semiHidden/>
    <w:locked/>
    <w:rsid w:val="00A13A61"/>
    <w:rPr>
      <w:rFonts w:ascii="Tahoma" w:hAnsi="Tahoma" w:cs="Tahoma"/>
      <w:sz w:val="16"/>
      <w:szCs w:val="16"/>
      <w:lang w:val="en-GB" w:eastAsia="en-GB"/>
    </w:rPr>
  </w:style>
  <w:style w:type="paragraph" w:styleId="Header">
    <w:name w:val="header"/>
    <w:basedOn w:val="Normal"/>
    <w:link w:val="HeaderChar"/>
    <w:uiPriority w:val="99"/>
    <w:unhideWhenUsed/>
    <w:rsid w:val="00A13A61"/>
    <w:pPr>
      <w:tabs>
        <w:tab w:val="center" w:pos="4680"/>
        <w:tab w:val="right" w:pos="9360"/>
      </w:tabs>
    </w:pPr>
  </w:style>
  <w:style w:type="character" w:customStyle="1" w:styleId="HeaderChar">
    <w:name w:val="Header Char"/>
    <w:link w:val="Header"/>
    <w:uiPriority w:val="99"/>
    <w:locked/>
    <w:rsid w:val="00A13A6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A13A61"/>
    <w:pPr>
      <w:tabs>
        <w:tab w:val="center" w:pos="4680"/>
        <w:tab w:val="right" w:pos="9360"/>
      </w:tabs>
    </w:pPr>
  </w:style>
  <w:style w:type="character" w:customStyle="1" w:styleId="FooterChar">
    <w:name w:val="Footer Char"/>
    <w:link w:val="Footer"/>
    <w:uiPriority w:val="99"/>
    <w:locked/>
    <w:rsid w:val="00A13A61"/>
    <w:rPr>
      <w:rFonts w:ascii="Times New Roman" w:hAnsi="Times New Roman" w:cs="Times New Roman"/>
      <w:sz w:val="24"/>
      <w:szCs w:val="24"/>
      <w:lang w:val="en-GB" w:eastAsia="en-GB"/>
    </w:rPr>
  </w:style>
  <w:style w:type="character" w:styleId="FollowedHyperlink">
    <w:name w:val="FollowedHyperlink"/>
    <w:uiPriority w:val="99"/>
    <w:semiHidden/>
    <w:unhideWhenUsed/>
    <w:rsid w:val="00A872C2"/>
    <w:rPr>
      <w:rFonts w:cs="Times New Roman"/>
      <w:color w:val="800080"/>
      <w:u w:val="single"/>
    </w:rPr>
  </w:style>
  <w:style w:type="paragraph" w:styleId="Revision">
    <w:name w:val="Revision"/>
    <w:hidden/>
    <w:uiPriority w:val="99"/>
    <w:semiHidden/>
    <w:rsid w:val="0037464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dcterms:created xsi:type="dcterms:W3CDTF">2025-03-13T10:58:00Z</dcterms:created>
  <dcterms:modified xsi:type="dcterms:W3CDTF">2025-03-13T10:58:00Z</dcterms:modified>
</cp:coreProperties>
</file>