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BB20" w14:textId="211ACA90" w:rsidR="004D1C1B" w:rsidRPr="00AD415B" w:rsidRDefault="00352FEC" w:rsidP="006456DB">
      <w:pPr>
        <w:spacing w:line="360" w:lineRule="auto"/>
        <w:rPr>
          <w:rFonts w:ascii="Arial" w:hAnsi="Arial" w:cs="Arial"/>
          <w:sz w:val="28"/>
          <w:szCs w:val="28"/>
        </w:rPr>
      </w:pPr>
      <w:r>
        <w:rPr>
          <w:rFonts w:ascii="Arial" w:hAnsi="Arial" w:cs="Arial"/>
          <w:noProof/>
          <w:sz w:val="28"/>
          <w:szCs w:val="28"/>
        </w:rPr>
        <w:drawing>
          <wp:inline distT="0" distB="0" distL="0" distR="0" wp14:anchorId="40A3337B" wp14:editId="7F956398">
            <wp:extent cx="20955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723900"/>
                    </a:xfrm>
                    <a:prstGeom prst="rect">
                      <a:avLst/>
                    </a:prstGeom>
                    <a:noFill/>
                    <a:ln>
                      <a:noFill/>
                    </a:ln>
                  </pic:spPr>
                </pic:pic>
              </a:graphicData>
            </a:graphic>
          </wp:inline>
        </w:drawing>
      </w:r>
    </w:p>
    <w:p w14:paraId="53CD6D0D" w14:textId="5A6F44D7" w:rsidR="00606C9B" w:rsidRDefault="002B2469" w:rsidP="006456DB">
      <w:pPr>
        <w:spacing w:line="360" w:lineRule="auto"/>
        <w:rPr>
          <w:rFonts w:ascii="Arial" w:hAnsi="Arial" w:cs="Arial"/>
          <w:b/>
          <w:sz w:val="28"/>
          <w:szCs w:val="28"/>
        </w:rPr>
      </w:pPr>
      <w:r w:rsidRPr="00AD415B">
        <w:rPr>
          <w:rFonts w:ascii="Arial" w:hAnsi="Arial" w:cs="Arial"/>
          <w:b/>
          <w:sz w:val="28"/>
          <w:szCs w:val="28"/>
        </w:rPr>
        <w:t xml:space="preserve">Managing </w:t>
      </w:r>
      <w:r w:rsidR="00041C93" w:rsidRPr="00AD415B">
        <w:rPr>
          <w:rFonts w:ascii="Arial" w:hAnsi="Arial" w:cs="Arial"/>
          <w:b/>
          <w:sz w:val="28"/>
          <w:szCs w:val="28"/>
        </w:rPr>
        <w:t>sick</w:t>
      </w:r>
      <w:r w:rsidR="00825946">
        <w:rPr>
          <w:rFonts w:ascii="Arial" w:hAnsi="Arial" w:cs="Arial"/>
          <w:b/>
          <w:sz w:val="28"/>
          <w:szCs w:val="28"/>
        </w:rPr>
        <w:t>ness</w:t>
      </w:r>
      <w:r w:rsidR="001B5389">
        <w:rPr>
          <w:rFonts w:ascii="Arial" w:hAnsi="Arial" w:cs="Arial"/>
          <w:b/>
          <w:sz w:val="28"/>
          <w:szCs w:val="28"/>
        </w:rPr>
        <w:t>,</w:t>
      </w:r>
      <w:r w:rsidR="004D1C1B" w:rsidRPr="00AD415B">
        <w:rPr>
          <w:rFonts w:ascii="Arial" w:hAnsi="Arial" w:cs="Arial"/>
          <w:b/>
          <w:sz w:val="28"/>
          <w:szCs w:val="28"/>
        </w:rPr>
        <w:t xml:space="preserve"> infectio</w:t>
      </w:r>
      <w:r w:rsidR="00825946">
        <w:rPr>
          <w:rFonts w:ascii="Arial" w:hAnsi="Arial" w:cs="Arial"/>
          <w:b/>
          <w:sz w:val="28"/>
          <w:szCs w:val="28"/>
        </w:rPr>
        <w:t>ns</w:t>
      </w:r>
      <w:r w:rsidR="004339A5">
        <w:rPr>
          <w:rFonts w:ascii="Arial" w:hAnsi="Arial" w:cs="Arial"/>
          <w:b/>
          <w:sz w:val="28"/>
          <w:szCs w:val="28"/>
        </w:rPr>
        <w:t>,</w:t>
      </w:r>
      <w:r w:rsidR="00247CA1">
        <w:rPr>
          <w:rFonts w:ascii="Arial" w:hAnsi="Arial" w:cs="Arial"/>
          <w:b/>
          <w:sz w:val="28"/>
          <w:szCs w:val="28"/>
        </w:rPr>
        <w:t xml:space="preserve"> allergies</w:t>
      </w:r>
      <w:r w:rsidR="00825946">
        <w:rPr>
          <w:rFonts w:ascii="Arial" w:hAnsi="Arial" w:cs="Arial"/>
          <w:b/>
          <w:sz w:val="28"/>
          <w:szCs w:val="28"/>
        </w:rPr>
        <w:t xml:space="preserve"> and COVID 19</w:t>
      </w:r>
    </w:p>
    <w:p w14:paraId="0ADD6EEE" w14:textId="77777777" w:rsidR="004D1C1B" w:rsidRPr="006456DB" w:rsidRDefault="004D1C1B" w:rsidP="006456DB">
      <w:pPr>
        <w:spacing w:line="360" w:lineRule="auto"/>
        <w:rPr>
          <w:rFonts w:ascii="Arial" w:hAnsi="Arial" w:cs="Arial"/>
          <w:b/>
          <w:sz w:val="22"/>
          <w:szCs w:val="22"/>
        </w:rPr>
      </w:pPr>
    </w:p>
    <w:p w14:paraId="6BF566D1" w14:textId="77777777" w:rsidR="004D1C1B" w:rsidRPr="00500858" w:rsidRDefault="00500858" w:rsidP="00DF7376">
      <w:pPr>
        <w:spacing w:after="100" w:afterAutospacing="1" w:line="360" w:lineRule="auto"/>
        <w:rPr>
          <w:rFonts w:ascii="Arial" w:hAnsi="Arial" w:cs="Arial"/>
          <w:b/>
          <w:sz w:val="22"/>
          <w:szCs w:val="22"/>
        </w:rPr>
      </w:pPr>
      <w:r>
        <w:rPr>
          <w:rFonts w:ascii="Arial" w:hAnsi="Arial" w:cs="Arial"/>
          <w:b/>
          <w:sz w:val="22"/>
          <w:szCs w:val="22"/>
        </w:rPr>
        <w:t>Policy statement</w:t>
      </w:r>
    </w:p>
    <w:p w14:paraId="15CBE0E9" w14:textId="73DAAA80" w:rsidR="006456DB" w:rsidRPr="006456DB" w:rsidRDefault="00500858" w:rsidP="00DF7376">
      <w:pPr>
        <w:spacing w:after="100" w:afterAutospacing="1" w:line="360" w:lineRule="auto"/>
        <w:rPr>
          <w:rFonts w:ascii="Arial" w:hAnsi="Arial" w:cs="Arial"/>
          <w:sz w:val="22"/>
          <w:szCs w:val="22"/>
        </w:rPr>
      </w:pPr>
      <w:r>
        <w:rPr>
          <w:rFonts w:ascii="Arial" w:hAnsi="Arial" w:cs="Arial"/>
          <w:sz w:val="22"/>
          <w:szCs w:val="22"/>
        </w:rPr>
        <w:t>We</w:t>
      </w:r>
      <w:r w:rsidR="006456DB" w:rsidRPr="006456DB">
        <w:rPr>
          <w:rFonts w:ascii="Arial" w:hAnsi="Arial" w:cs="Arial"/>
          <w:sz w:val="22"/>
          <w:szCs w:val="22"/>
        </w:rPr>
        <w:t xml:space="preserve"> </w:t>
      </w:r>
      <w:r w:rsidR="000A2305">
        <w:rPr>
          <w:rFonts w:ascii="Arial" w:hAnsi="Arial" w:cs="Arial"/>
          <w:sz w:val="22"/>
          <w:szCs w:val="22"/>
        </w:rPr>
        <w:t xml:space="preserve">aim to </w:t>
      </w:r>
      <w:r w:rsidR="006456DB" w:rsidRPr="006456DB">
        <w:rPr>
          <w:rFonts w:ascii="Arial" w:hAnsi="Arial" w:cs="Arial"/>
          <w:sz w:val="22"/>
          <w:szCs w:val="22"/>
        </w:rPr>
        <w:t xml:space="preserve">provide care for healthy children through preventing cross infection of viruses and bacterial infections and promote health through identifying allergies and preventing contact with the allergenic </w:t>
      </w:r>
      <w:r w:rsidR="007922E5">
        <w:rPr>
          <w:rFonts w:ascii="Arial" w:hAnsi="Arial" w:cs="Arial"/>
          <w:sz w:val="22"/>
          <w:szCs w:val="22"/>
        </w:rPr>
        <w:t>trigger</w:t>
      </w:r>
      <w:r w:rsidR="00DF7376">
        <w:rPr>
          <w:rFonts w:ascii="Arial" w:hAnsi="Arial" w:cs="Arial"/>
          <w:sz w:val="22"/>
          <w:szCs w:val="22"/>
        </w:rPr>
        <w:t>.</w:t>
      </w:r>
    </w:p>
    <w:p w14:paraId="51443A67" w14:textId="26CBDF05" w:rsidR="004E1095" w:rsidRPr="006456DB" w:rsidRDefault="00182FA9" w:rsidP="00DF7376">
      <w:pPr>
        <w:spacing w:after="100" w:afterAutospacing="1" w:line="360" w:lineRule="auto"/>
        <w:rPr>
          <w:rFonts w:ascii="Arial" w:hAnsi="Arial" w:cs="Arial"/>
          <w:b/>
          <w:sz w:val="22"/>
          <w:szCs w:val="22"/>
        </w:rPr>
      </w:pPr>
      <w:r w:rsidRPr="006456DB">
        <w:rPr>
          <w:rFonts w:ascii="Arial" w:hAnsi="Arial" w:cs="Arial"/>
          <w:b/>
          <w:sz w:val="22"/>
          <w:szCs w:val="22"/>
        </w:rPr>
        <w:t>Procedure</w:t>
      </w:r>
      <w:r w:rsidR="004E1095" w:rsidRPr="006456DB">
        <w:rPr>
          <w:rFonts w:ascii="Arial" w:hAnsi="Arial" w:cs="Arial"/>
          <w:b/>
          <w:sz w:val="22"/>
          <w:szCs w:val="22"/>
        </w:rPr>
        <w:t>s</w:t>
      </w:r>
      <w:r w:rsidRPr="006456DB">
        <w:rPr>
          <w:rFonts w:ascii="Arial" w:hAnsi="Arial" w:cs="Arial"/>
          <w:b/>
          <w:sz w:val="22"/>
          <w:szCs w:val="22"/>
        </w:rPr>
        <w:t xml:space="preserve"> for children who are sick or infectious</w:t>
      </w:r>
    </w:p>
    <w:p w14:paraId="41816705" w14:textId="149B2151" w:rsidR="006456DB" w:rsidRDefault="006456DB" w:rsidP="00DF7376">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 xml:space="preserve">If children appear unwell during the day – </w:t>
      </w:r>
      <w:r w:rsidR="00E52C61">
        <w:rPr>
          <w:rFonts w:ascii="Arial" w:hAnsi="Arial" w:cs="Arial"/>
          <w:sz w:val="22"/>
          <w:szCs w:val="22"/>
        </w:rPr>
        <w:t xml:space="preserve">for example, if they </w:t>
      </w:r>
      <w:r w:rsidRPr="006456DB">
        <w:rPr>
          <w:rFonts w:ascii="Arial" w:hAnsi="Arial" w:cs="Arial"/>
          <w:sz w:val="22"/>
          <w:szCs w:val="22"/>
        </w:rPr>
        <w:t xml:space="preserve">have a temperature, sickness, diarrhoea or pains, particularly in the head or stomach – </w:t>
      </w:r>
      <w:r w:rsidR="00500858">
        <w:rPr>
          <w:rFonts w:ascii="Arial" w:hAnsi="Arial" w:cs="Arial"/>
          <w:sz w:val="22"/>
          <w:szCs w:val="22"/>
        </w:rPr>
        <w:t xml:space="preserve">The </w:t>
      </w:r>
      <w:r w:rsidR="006441A5">
        <w:rPr>
          <w:rFonts w:ascii="Arial" w:hAnsi="Arial" w:cs="Arial"/>
          <w:sz w:val="22"/>
          <w:szCs w:val="22"/>
        </w:rPr>
        <w:t>manager</w:t>
      </w:r>
      <w:r w:rsidR="00500858">
        <w:rPr>
          <w:rFonts w:ascii="Arial" w:hAnsi="Arial" w:cs="Arial"/>
          <w:sz w:val="22"/>
          <w:szCs w:val="22"/>
        </w:rPr>
        <w:t xml:space="preserve"> or Key person will</w:t>
      </w:r>
      <w:r w:rsidRPr="006456DB">
        <w:rPr>
          <w:rFonts w:ascii="Arial" w:hAnsi="Arial" w:cs="Arial"/>
          <w:sz w:val="22"/>
          <w:szCs w:val="22"/>
        </w:rPr>
        <w:t xml:space="preserve"> call the parents and ask them to collect the child, or </w:t>
      </w:r>
      <w:r w:rsidR="00F75F88">
        <w:rPr>
          <w:rFonts w:ascii="Arial" w:hAnsi="Arial" w:cs="Arial"/>
          <w:sz w:val="22"/>
          <w:szCs w:val="22"/>
        </w:rPr>
        <w:t xml:space="preserve">to </w:t>
      </w:r>
      <w:r w:rsidRPr="006456DB">
        <w:rPr>
          <w:rFonts w:ascii="Arial" w:hAnsi="Arial" w:cs="Arial"/>
          <w:sz w:val="22"/>
          <w:szCs w:val="22"/>
        </w:rPr>
        <w:t>send a known carer to collect the child on their behalf.</w:t>
      </w:r>
    </w:p>
    <w:p w14:paraId="7BAD407E" w14:textId="33ADFC7A" w:rsidR="009A1097" w:rsidRDefault="00FB5A0B" w:rsidP="00FB5A0B">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The</w:t>
      </w:r>
      <w:r>
        <w:rPr>
          <w:rFonts w:ascii="Arial" w:hAnsi="Arial" w:cs="Arial"/>
          <w:sz w:val="22"/>
          <w:szCs w:val="22"/>
        </w:rPr>
        <w:t xml:space="preserve"> child's temperature is taken with a digital ear thermometer if we have permission from parents/carers. If the child’s temperature exceeds 38 degrees the setting will contact the parents to collect the child. At this point the parents</w:t>
      </w:r>
      <w:r w:rsidR="009A1097">
        <w:rPr>
          <w:rFonts w:ascii="Arial" w:hAnsi="Arial" w:cs="Arial"/>
          <w:sz w:val="22"/>
          <w:szCs w:val="22"/>
        </w:rPr>
        <w:t>/Carers/Emergency contact</w:t>
      </w:r>
      <w:r>
        <w:rPr>
          <w:rFonts w:ascii="Arial" w:hAnsi="Arial" w:cs="Arial"/>
          <w:sz w:val="22"/>
          <w:szCs w:val="22"/>
        </w:rPr>
        <w:t xml:space="preserve"> can request that we give the child Calpol- if no conflicting medication has been given to the child in </w:t>
      </w:r>
      <w:r w:rsidR="009A1097">
        <w:rPr>
          <w:rFonts w:ascii="Arial" w:hAnsi="Arial" w:cs="Arial"/>
          <w:sz w:val="22"/>
          <w:szCs w:val="22"/>
        </w:rPr>
        <w:t>line with the medication guidance (e.g Calpol cannot be re-administer more than 4 times in 24hrs and not within 4 hrs of the previous dose). This is to make the child more comfortable and to reduce the possibility of a febrile Seizure.</w:t>
      </w:r>
    </w:p>
    <w:p w14:paraId="34BB9CED" w14:textId="426A6FB2" w:rsidR="00A90C08" w:rsidRDefault="00A90C08" w:rsidP="00FB5A0B">
      <w:pPr>
        <w:pStyle w:val="ListParagraph"/>
        <w:numPr>
          <w:ilvl w:val="0"/>
          <w:numId w:val="32"/>
        </w:numPr>
        <w:spacing w:after="100" w:afterAutospacing="1" w:line="360" w:lineRule="auto"/>
        <w:rPr>
          <w:rFonts w:ascii="Arial" w:hAnsi="Arial" w:cs="Arial"/>
          <w:sz w:val="22"/>
          <w:szCs w:val="22"/>
        </w:rPr>
      </w:pPr>
      <w:r>
        <w:rPr>
          <w:rFonts w:ascii="Arial" w:hAnsi="Arial" w:cs="Arial"/>
          <w:sz w:val="22"/>
          <w:szCs w:val="22"/>
        </w:rPr>
        <w:t>Children under 16 must NOT be given asprin.</w:t>
      </w:r>
    </w:p>
    <w:p w14:paraId="1E59D541" w14:textId="40902785" w:rsidR="00FB5A0B" w:rsidRPr="00FB5A0B" w:rsidRDefault="009A1097" w:rsidP="00FB5A0B">
      <w:pPr>
        <w:pStyle w:val="ListParagraph"/>
        <w:numPr>
          <w:ilvl w:val="0"/>
          <w:numId w:val="32"/>
        </w:numPr>
        <w:spacing w:after="100" w:afterAutospacing="1" w:line="360" w:lineRule="auto"/>
        <w:rPr>
          <w:rFonts w:ascii="Arial" w:hAnsi="Arial" w:cs="Arial"/>
          <w:sz w:val="22"/>
          <w:szCs w:val="22"/>
        </w:rPr>
      </w:pPr>
      <w:r>
        <w:rPr>
          <w:rFonts w:ascii="Arial" w:hAnsi="Arial" w:cs="Arial"/>
          <w:sz w:val="22"/>
          <w:szCs w:val="22"/>
        </w:rPr>
        <w:t xml:space="preserve">The parents will be asked to sign the medication book upon collection. </w:t>
      </w:r>
    </w:p>
    <w:p w14:paraId="1C5A1059" w14:textId="1828B2D2" w:rsidR="006456DB" w:rsidRPr="006456DB" w:rsidRDefault="006456DB" w:rsidP="00DF7376">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If a child has a temperature,</w:t>
      </w:r>
      <w:r w:rsidR="00FB5A0B">
        <w:rPr>
          <w:rFonts w:ascii="Arial" w:hAnsi="Arial" w:cs="Arial"/>
          <w:sz w:val="22"/>
          <w:szCs w:val="22"/>
        </w:rPr>
        <w:t xml:space="preserve"> they will be encouraged to rest at room temperature. Clothes will not be removed and the child will not be sponged down in line with NHS guidance. The child will be offered regular fluids. </w:t>
      </w:r>
    </w:p>
    <w:p w14:paraId="0232C3BA" w14:textId="4086BA70" w:rsidR="006456DB" w:rsidRPr="006456DB" w:rsidRDefault="006456DB" w:rsidP="00DF7376">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 xml:space="preserve">In extreme cases of emergency </w:t>
      </w:r>
      <w:r w:rsidR="00245A98">
        <w:rPr>
          <w:rFonts w:ascii="Arial" w:hAnsi="Arial" w:cs="Arial"/>
          <w:sz w:val="22"/>
          <w:szCs w:val="22"/>
        </w:rPr>
        <w:t>an ambulance is called</w:t>
      </w:r>
      <w:r w:rsidRPr="006456DB">
        <w:rPr>
          <w:rFonts w:ascii="Arial" w:hAnsi="Arial" w:cs="Arial"/>
          <w:sz w:val="22"/>
          <w:szCs w:val="22"/>
        </w:rPr>
        <w:t xml:space="preserve"> and the parent</w:t>
      </w:r>
      <w:r w:rsidR="009A1097">
        <w:rPr>
          <w:rFonts w:ascii="Arial" w:hAnsi="Arial" w:cs="Arial"/>
          <w:sz w:val="22"/>
          <w:szCs w:val="22"/>
        </w:rPr>
        <w:t>/carers</w:t>
      </w:r>
      <w:r w:rsidRPr="006456DB">
        <w:rPr>
          <w:rFonts w:ascii="Arial" w:hAnsi="Arial" w:cs="Arial"/>
          <w:sz w:val="22"/>
          <w:szCs w:val="22"/>
        </w:rPr>
        <w:t xml:space="preserve"> informed.</w:t>
      </w:r>
    </w:p>
    <w:p w14:paraId="708B7283" w14:textId="68B87F86" w:rsidR="006456DB" w:rsidRDefault="00DF7376" w:rsidP="00DF7376">
      <w:pPr>
        <w:pStyle w:val="ListParagraph"/>
        <w:numPr>
          <w:ilvl w:val="0"/>
          <w:numId w:val="32"/>
        </w:numPr>
        <w:spacing w:after="100" w:afterAutospacing="1" w:line="360" w:lineRule="auto"/>
        <w:rPr>
          <w:rFonts w:ascii="Arial" w:hAnsi="Arial" w:cs="Arial"/>
          <w:sz w:val="22"/>
          <w:szCs w:val="22"/>
        </w:rPr>
      </w:pPr>
      <w:r>
        <w:rPr>
          <w:rFonts w:ascii="Arial" w:hAnsi="Arial" w:cs="Arial"/>
          <w:sz w:val="22"/>
          <w:szCs w:val="22"/>
        </w:rPr>
        <w:t>W</w:t>
      </w:r>
      <w:r w:rsidR="006441A5">
        <w:rPr>
          <w:rFonts w:ascii="Arial" w:hAnsi="Arial" w:cs="Arial"/>
          <w:sz w:val="22"/>
          <w:szCs w:val="22"/>
        </w:rPr>
        <w:t>e</w:t>
      </w:r>
      <w:r w:rsidR="006456DB" w:rsidRPr="006456DB">
        <w:rPr>
          <w:rFonts w:ascii="Arial" w:hAnsi="Arial" w:cs="Arial"/>
          <w:sz w:val="22"/>
          <w:szCs w:val="22"/>
        </w:rPr>
        <w:t xml:space="preserve"> can refuse admittance to children who have a temperature, sickness and diarrhoea or a contagious infection or disease.</w:t>
      </w:r>
      <w:r w:rsidR="001F197C">
        <w:rPr>
          <w:rFonts w:ascii="Arial" w:hAnsi="Arial" w:cs="Arial"/>
          <w:sz w:val="22"/>
          <w:szCs w:val="22"/>
        </w:rPr>
        <w:t xml:space="preserve"> </w:t>
      </w:r>
    </w:p>
    <w:p w14:paraId="66173DC2" w14:textId="62B07A0C" w:rsidR="001F197C" w:rsidRPr="006456DB" w:rsidRDefault="001F197C" w:rsidP="00DF7376">
      <w:pPr>
        <w:pStyle w:val="ListParagraph"/>
        <w:numPr>
          <w:ilvl w:val="0"/>
          <w:numId w:val="32"/>
        </w:numPr>
        <w:spacing w:after="100" w:afterAutospacing="1" w:line="360" w:lineRule="auto"/>
        <w:rPr>
          <w:rFonts w:ascii="Arial" w:hAnsi="Arial" w:cs="Arial"/>
          <w:sz w:val="22"/>
          <w:szCs w:val="22"/>
        </w:rPr>
      </w:pPr>
      <w:r>
        <w:rPr>
          <w:rFonts w:ascii="Arial" w:hAnsi="Arial" w:cs="Arial"/>
          <w:sz w:val="22"/>
          <w:szCs w:val="22"/>
        </w:rPr>
        <w:t>Contagious infections and diseases are manged (including exclusion periods) in line with Public Health England advise- this up to date information and guidance is available on the GOV.UK website</w:t>
      </w:r>
      <w:r w:rsidR="00DF7376">
        <w:rPr>
          <w:rFonts w:ascii="Arial" w:hAnsi="Arial" w:cs="Arial"/>
          <w:sz w:val="22"/>
          <w:szCs w:val="22"/>
        </w:rPr>
        <w:t>.</w:t>
      </w:r>
      <w:r w:rsidR="009A1097" w:rsidRPr="009A1097">
        <w:t xml:space="preserve"> </w:t>
      </w:r>
      <w:hyperlink r:id="rId9" w:history="1">
        <w:r w:rsidR="009A1097" w:rsidRPr="009A1097">
          <w:rPr>
            <w:color w:val="0000FF"/>
            <w:u w:val="single"/>
          </w:rPr>
          <w:t>Children and young people settings: tools and resources - GOV.UK</w:t>
        </w:r>
      </w:hyperlink>
    </w:p>
    <w:p w14:paraId="289E80F2" w14:textId="77777777" w:rsidR="006456DB" w:rsidRDefault="006456DB" w:rsidP="00DF7376">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 xml:space="preserve">After </w:t>
      </w:r>
      <w:r w:rsidR="00500858">
        <w:rPr>
          <w:rFonts w:ascii="Arial" w:hAnsi="Arial" w:cs="Arial"/>
          <w:sz w:val="22"/>
          <w:szCs w:val="22"/>
        </w:rPr>
        <w:t xml:space="preserve">sickness and/or </w:t>
      </w:r>
      <w:r w:rsidRPr="006456DB">
        <w:rPr>
          <w:rFonts w:ascii="Arial" w:hAnsi="Arial" w:cs="Arial"/>
          <w:sz w:val="22"/>
          <w:szCs w:val="22"/>
        </w:rPr>
        <w:t xml:space="preserve">diarrhoea, </w:t>
      </w:r>
      <w:r w:rsidR="006441A5">
        <w:rPr>
          <w:rFonts w:ascii="Arial" w:hAnsi="Arial" w:cs="Arial"/>
          <w:sz w:val="22"/>
          <w:szCs w:val="22"/>
        </w:rPr>
        <w:t xml:space="preserve">we </w:t>
      </w:r>
      <w:r w:rsidR="00C60FCF">
        <w:rPr>
          <w:rFonts w:ascii="Arial" w:hAnsi="Arial" w:cs="Arial"/>
          <w:sz w:val="22"/>
          <w:szCs w:val="22"/>
        </w:rPr>
        <w:t xml:space="preserve">ask </w:t>
      </w:r>
      <w:r w:rsidRPr="006456DB">
        <w:rPr>
          <w:rFonts w:ascii="Arial" w:hAnsi="Arial" w:cs="Arial"/>
          <w:sz w:val="22"/>
          <w:szCs w:val="22"/>
        </w:rPr>
        <w:t xml:space="preserve">parents keep children home for 48 hours </w:t>
      </w:r>
      <w:r w:rsidR="00983B5B">
        <w:rPr>
          <w:rFonts w:ascii="Arial" w:hAnsi="Arial" w:cs="Arial"/>
          <w:sz w:val="22"/>
          <w:szCs w:val="22"/>
        </w:rPr>
        <w:t>following the last episode</w:t>
      </w:r>
      <w:r w:rsidRPr="006456DB">
        <w:rPr>
          <w:rFonts w:ascii="Arial" w:hAnsi="Arial" w:cs="Arial"/>
          <w:sz w:val="22"/>
          <w:szCs w:val="22"/>
        </w:rPr>
        <w:t>.</w:t>
      </w:r>
    </w:p>
    <w:p w14:paraId="63C58D0B" w14:textId="77777777" w:rsidR="00983B5B" w:rsidRPr="006456DB" w:rsidRDefault="00983B5B" w:rsidP="00DF7376">
      <w:pPr>
        <w:pStyle w:val="ListParagraph"/>
        <w:numPr>
          <w:ilvl w:val="0"/>
          <w:numId w:val="32"/>
        </w:numPr>
        <w:spacing w:after="100" w:afterAutospacing="1" w:line="360" w:lineRule="auto"/>
        <w:rPr>
          <w:rFonts w:ascii="Arial" w:hAnsi="Arial" w:cs="Arial"/>
          <w:sz w:val="22"/>
          <w:szCs w:val="22"/>
        </w:rPr>
      </w:pPr>
      <w:r>
        <w:rPr>
          <w:rFonts w:ascii="Arial" w:hAnsi="Arial" w:cs="Arial"/>
          <w:sz w:val="22"/>
          <w:szCs w:val="22"/>
        </w:rPr>
        <w:t>Some activities, such as sand and water play, and self-serve snacks where there is a risk of cross-contamination may be suspended for the duration of any outbreak.</w:t>
      </w:r>
    </w:p>
    <w:p w14:paraId="5EE13B27" w14:textId="77777777" w:rsidR="006456DB" w:rsidRPr="006456DB" w:rsidRDefault="006456DB" w:rsidP="00DF7376">
      <w:pPr>
        <w:pStyle w:val="ListParagraph"/>
        <w:spacing w:after="100" w:afterAutospacing="1" w:line="360" w:lineRule="auto"/>
        <w:ind w:left="0"/>
        <w:rPr>
          <w:rFonts w:ascii="Arial" w:hAnsi="Arial" w:cs="Arial"/>
          <w:sz w:val="22"/>
          <w:szCs w:val="22"/>
        </w:rPr>
      </w:pPr>
    </w:p>
    <w:p w14:paraId="01A7250F" w14:textId="77777777" w:rsidR="006456DB" w:rsidRPr="006456DB" w:rsidRDefault="006456DB" w:rsidP="00DF7376">
      <w:pPr>
        <w:pStyle w:val="ListParagraph"/>
        <w:spacing w:after="100" w:afterAutospacing="1" w:line="360" w:lineRule="auto"/>
        <w:ind w:left="0"/>
        <w:rPr>
          <w:rFonts w:ascii="Arial" w:hAnsi="Arial" w:cs="Arial"/>
          <w:i/>
          <w:sz w:val="22"/>
          <w:szCs w:val="22"/>
        </w:rPr>
      </w:pPr>
      <w:r w:rsidRPr="006456DB">
        <w:rPr>
          <w:rFonts w:ascii="Arial" w:hAnsi="Arial" w:cs="Arial"/>
          <w:i/>
          <w:sz w:val="22"/>
          <w:szCs w:val="22"/>
        </w:rPr>
        <w:t>Reporting of ‘notifiable diseases’</w:t>
      </w:r>
    </w:p>
    <w:p w14:paraId="0445546B" w14:textId="77777777" w:rsidR="006456DB" w:rsidRPr="006456DB" w:rsidRDefault="006456DB" w:rsidP="00DF7376">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t xml:space="preserve">If a child or adult is diagnosed as suffering from a notifiable disease under the Health Protection (Notification) Regulations 2010, the GP will report this to </w:t>
      </w:r>
      <w:r w:rsidR="00A74C1F">
        <w:rPr>
          <w:rFonts w:ascii="Arial" w:hAnsi="Arial" w:cs="Arial"/>
          <w:sz w:val="22"/>
          <w:szCs w:val="22"/>
        </w:rPr>
        <w:t>Public Health England</w:t>
      </w:r>
      <w:r w:rsidRPr="006456DB">
        <w:rPr>
          <w:rFonts w:ascii="Arial" w:hAnsi="Arial" w:cs="Arial"/>
          <w:sz w:val="22"/>
          <w:szCs w:val="22"/>
        </w:rPr>
        <w:t>.</w:t>
      </w:r>
    </w:p>
    <w:p w14:paraId="6EF96715" w14:textId="4F2B6976" w:rsidR="00182FA9" w:rsidRPr="003F3BAB" w:rsidRDefault="006456DB" w:rsidP="003F3BAB">
      <w:pPr>
        <w:pStyle w:val="ListParagraph"/>
        <w:numPr>
          <w:ilvl w:val="0"/>
          <w:numId w:val="32"/>
        </w:numPr>
        <w:spacing w:after="100" w:afterAutospacing="1" w:line="360" w:lineRule="auto"/>
        <w:rPr>
          <w:rFonts w:ascii="Arial" w:hAnsi="Arial" w:cs="Arial"/>
          <w:sz w:val="22"/>
          <w:szCs w:val="22"/>
        </w:rPr>
      </w:pPr>
      <w:r w:rsidRPr="006456DB">
        <w:rPr>
          <w:rFonts w:ascii="Arial" w:hAnsi="Arial" w:cs="Arial"/>
          <w:sz w:val="22"/>
          <w:szCs w:val="22"/>
        </w:rPr>
        <w:lastRenderedPageBreak/>
        <w:t xml:space="preserve">When </w:t>
      </w:r>
      <w:r w:rsidR="006441A5">
        <w:rPr>
          <w:rFonts w:ascii="Arial" w:hAnsi="Arial" w:cs="Arial"/>
          <w:sz w:val="22"/>
          <w:szCs w:val="22"/>
        </w:rPr>
        <w:t>we</w:t>
      </w:r>
      <w:r w:rsidRPr="006456DB">
        <w:rPr>
          <w:rFonts w:ascii="Arial" w:hAnsi="Arial" w:cs="Arial"/>
          <w:sz w:val="22"/>
          <w:szCs w:val="22"/>
        </w:rPr>
        <w:t xml:space="preserve"> become aware, or </w:t>
      </w:r>
      <w:r w:rsidR="00D2141E">
        <w:rPr>
          <w:rFonts w:ascii="Arial" w:hAnsi="Arial" w:cs="Arial"/>
          <w:sz w:val="22"/>
          <w:szCs w:val="22"/>
        </w:rPr>
        <w:t>are</w:t>
      </w:r>
      <w:r w:rsidR="00D2141E" w:rsidRPr="006456DB">
        <w:rPr>
          <w:rFonts w:ascii="Arial" w:hAnsi="Arial" w:cs="Arial"/>
          <w:sz w:val="22"/>
          <w:szCs w:val="22"/>
        </w:rPr>
        <w:t xml:space="preserve"> </w:t>
      </w:r>
      <w:r w:rsidRPr="006456DB">
        <w:rPr>
          <w:rFonts w:ascii="Arial" w:hAnsi="Arial" w:cs="Arial"/>
          <w:sz w:val="22"/>
          <w:szCs w:val="22"/>
        </w:rPr>
        <w:t xml:space="preserve">formally informed of the notifiable disease, </w:t>
      </w:r>
      <w:r w:rsidR="00D3446E">
        <w:rPr>
          <w:rFonts w:ascii="Arial" w:hAnsi="Arial" w:cs="Arial"/>
          <w:sz w:val="22"/>
          <w:szCs w:val="22"/>
        </w:rPr>
        <w:t xml:space="preserve">our Chairperson informs </w:t>
      </w:r>
      <w:r w:rsidRPr="006456DB">
        <w:rPr>
          <w:rFonts w:ascii="Arial" w:hAnsi="Arial" w:cs="Arial"/>
          <w:sz w:val="22"/>
          <w:szCs w:val="22"/>
        </w:rPr>
        <w:t>Ofsted and</w:t>
      </w:r>
      <w:r w:rsidR="00D3446E">
        <w:rPr>
          <w:rFonts w:ascii="Arial" w:hAnsi="Arial" w:cs="Arial"/>
          <w:sz w:val="22"/>
          <w:szCs w:val="22"/>
        </w:rPr>
        <w:t xml:space="preserve"> the manager</w:t>
      </w:r>
      <w:r w:rsidRPr="006456DB">
        <w:rPr>
          <w:rFonts w:ascii="Arial" w:hAnsi="Arial" w:cs="Arial"/>
          <w:sz w:val="22"/>
          <w:szCs w:val="22"/>
        </w:rPr>
        <w:t xml:space="preserve"> </w:t>
      </w:r>
      <w:r w:rsidR="00A74C1F">
        <w:rPr>
          <w:rFonts w:ascii="Arial" w:hAnsi="Arial" w:cs="Arial"/>
          <w:sz w:val="22"/>
          <w:szCs w:val="22"/>
        </w:rPr>
        <w:t>contacts Public Health England</w:t>
      </w:r>
      <w:r w:rsidR="00983B5B">
        <w:rPr>
          <w:rFonts w:ascii="Arial" w:hAnsi="Arial" w:cs="Arial"/>
          <w:sz w:val="22"/>
          <w:szCs w:val="22"/>
        </w:rPr>
        <w:t xml:space="preserve">, and </w:t>
      </w:r>
      <w:r w:rsidRPr="006456DB">
        <w:rPr>
          <w:rFonts w:ascii="Arial" w:hAnsi="Arial" w:cs="Arial"/>
          <w:sz w:val="22"/>
          <w:szCs w:val="22"/>
        </w:rPr>
        <w:t>act</w:t>
      </w:r>
      <w:r w:rsidR="006441A5">
        <w:rPr>
          <w:rFonts w:ascii="Arial" w:hAnsi="Arial" w:cs="Arial"/>
          <w:sz w:val="22"/>
          <w:szCs w:val="22"/>
        </w:rPr>
        <w:t>s</w:t>
      </w:r>
      <w:r w:rsidRPr="006456DB">
        <w:rPr>
          <w:rFonts w:ascii="Arial" w:hAnsi="Arial" w:cs="Arial"/>
          <w:sz w:val="22"/>
          <w:szCs w:val="22"/>
        </w:rPr>
        <w:t xml:space="preserve"> on any advice given.</w:t>
      </w:r>
    </w:p>
    <w:p w14:paraId="1E84A138" w14:textId="77777777" w:rsidR="003F3BAB" w:rsidRDefault="006456DB" w:rsidP="00DF7376">
      <w:pPr>
        <w:spacing w:after="100" w:afterAutospacing="1"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HIV/AIDS/Hepatitis procedure</w:t>
      </w:r>
    </w:p>
    <w:p w14:paraId="7096166F" w14:textId="0CE3E995" w:rsidR="006456DB" w:rsidRPr="003F3BAB" w:rsidRDefault="006456DB" w:rsidP="00DF7376">
      <w:pPr>
        <w:spacing w:after="100" w:afterAutospacing="1" w:line="360" w:lineRule="auto"/>
        <w:rPr>
          <w:rFonts w:ascii="Arial" w:hAnsi="Arial" w:cs="Arial"/>
          <w:bCs/>
          <w:i/>
          <w:kern w:val="32"/>
          <w:sz w:val="22"/>
          <w:szCs w:val="22"/>
          <w:lang w:eastAsia="en-US"/>
        </w:rPr>
      </w:pPr>
      <w:r w:rsidRPr="003F7FA2">
        <w:rPr>
          <w:rFonts w:ascii="Arial" w:hAnsi="Arial" w:cs="Arial"/>
          <w:bCs/>
          <w:kern w:val="32"/>
          <w:sz w:val="22"/>
          <w:szCs w:val="22"/>
          <w:lang w:eastAsia="en-US"/>
        </w:rPr>
        <w:t>HIV virus, like other viruses such as Hepatitis A, B and C, are spread through body fluids. Hygiene precautions for dealing with body fluids are the same for all children and adults.</w:t>
      </w:r>
      <w:r w:rsidR="006441A5">
        <w:rPr>
          <w:rFonts w:ascii="Arial" w:hAnsi="Arial" w:cs="Arial"/>
          <w:bCs/>
          <w:kern w:val="32"/>
          <w:sz w:val="22"/>
          <w:szCs w:val="22"/>
          <w:lang w:eastAsia="en-US"/>
        </w:rPr>
        <w:t xml:space="preserve"> We;</w:t>
      </w:r>
    </w:p>
    <w:p w14:paraId="48E79CEE" w14:textId="64E57119" w:rsidR="006456DB" w:rsidRPr="003F7FA2" w:rsidRDefault="003F7FA2" w:rsidP="00DF7376">
      <w:pPr>
        <w:numPr>
          <w:ilvl w:val="0"/>
          <w:numId w:val="39"/>
        </w:numPr>
        <w:spacing w:after="100" w:afterAutospacing="1" w:line="360" w:lineRule="auto"/>
        <w:rPr>
          <w:rFonts w:ascii="Arial" w:hAnsi="Arial" w:cs="Arial"/>
          <w:bCs/>
          <w:kern w:val="32"/>
          <w:sz w:val="22"/>
          <w:szCs w:val="22"/>
          <w:lang w:eastAsia="en-US"/>
        </w:rPr>
      </w:pPr>
      <w:r>
        <w:rPr>
          <w:rFonts w:ascii="Arial" w:hAnsi="Arial" w:cs="Arial"/>
          <w:bCs/>
          <w:kern w:val="32"/>
          <w:sz w:val="22"/>
          <w:szCs w:val="22"/>
          <w:lang w:eastAsia="en-US"/>
        </w:rPr>
        <w:t>Wear s</w:t>
      </w:r>
      <w:r w:rsidRPr="003F7FA2">
        <w:rPr>
          <w:rFonts w:ascii="Arial" w:hAnsi="Arial" w:cs="Arial"/>
          <w:bCs/>
          <w:kern w:val="32"/>
          <w:sz w:val="22"/>
          <w:szCs w:val="22"/>
          <w:lang w:eastAsia="en-US"/>
        </w:rPr>
        <w:t>ingle</w:t>
      </w:r>
      <w:r w:rsidR="006456DB" w:rsidRPr="003F7FA2">
        <w:rPr>
          <w:rFonts w:ascii="Arial" w:hAnsi="Arial" w:cs="Arial"/>
          <w:bCs/>
          <w:kern w:val="32"/>
          <w:sz w:val="22"/>
          <w:szCs w:val="22"/>
          <w:lang w:eastAsia="en-US"/>
        </w:rPr>
        <w:t xml:space="preserve">-use vinyl gloves </w:t>
      </w:r>
      <w:r w:rsidR="003F3BAB">
        <w:rPr>
          <w:rFonts w:ascii="Arial" w:hAnsi="Arial" w:cs="Arial"/>
          <w:bCs/>
          <w:kern w:val="32"/>
          <w:sz w:val="22"/>
          <w:szCs w:val="22"/>
          <w:lang w:eastAsia="en-US"/>
        </w:rPr>
        <w:t>and aprons</w:t>
      </w:r>
      <w:r w:rsidR="006456DB" w:rsidRPr="003F7FA2">
        <w:rPr>
          <w:rFonts w:ascii="Arial" w:hAnsi="Arial" w:cs="Arial"/>
          <w:bCs/>
          <w:kern w:val="32"/>
          <w:sz w:val="22"/>
          <w:szCs w:val="22"/>
          <w:lang w:eastAsia="en-US"/>
        </w:rPr>
        <w:t xml:space="preserve"> when changing children’s nappies, pants and clothing that are soiled with blood, urine, faeces or vomit.</w:t>
      </w:r>
    </w:p>
    <w:p w14:paraId="787C32FF" w14:textId="77777777" w:rsidR="006456DB" w:rsidRPr="003F7FA2" w:rsidRDefault="00E3126C" w:rsidP="00DF7376">
      <w:pPr>
        <w:numPr>
          <w:ilvl w:val="0"/>
          <w:numId w:val="39"/>
        </w:numPr>
        <w:spacing w:after="100" w:afterAutospacing="1" w:line="360" w:lineRule="auto"/>
        <w:rPr>
          <w:rFonts w:ascii="Arial" w:hAnsi="Arial" w:cs="Arial"/>
          <w:bCs/>
          <w:kern w:val="32"/>
          <w:sz w:val="22"/>
          <w:szCs w:val="22"/>
          <w:lang w:eastAsia="en-US"/>
        </w:rPr>
      </w:pPr>
      <w:r>
        <w:rPr>
          <w:rFonts w:ascii="Arial" w:hAnsi="Arial" w:cs="Arial"/>
          <w:bCs/>
          <w:kern w:val="32"/>
          <w:sz w:val="22"/>
          <w:szCs w:val="22"/>
          <w:lang w:eastAsia="en-US"/>
        </w:rPr>
        <w:t>B</w:t>
      </w:r>
      <w:r w:rsidR="003F7FA2" w:rsidRPr="003F7FA2">
        <w:rPr>
          <w:rFonts w:ascii="Arial" w:hAnsi="Arial" w:cs="Arial"/>
          <w:bCs/>
          <w:kern w:val="32"/>
          <w:sz w:val="22"/>
          <w:szCs w:val="22"/>
          <w:lang w:eastAsia="en-US"/>
        </w:rPr>
        <w:t>ag</w:t>
      </w:r>
      <w:r w:rsidR="003F7FA2">
        <w:rPr>
          <w:rFonts w:ascii="Arial" w:hAnsi="Arial" w:cs="Arial"/>
          <w:bCs/>
          <w:kern w:val="32"/>
          <w:sz w:val="22"/>
          <w:szCs w:val="22"/>
          <w:lang w:eastAsia="en-US"/>
        </w:rPr>
        <w:t xml:space="preserve"> </w:t>
      </w:r>
      <w:r>
        <w:rPr>
          <w:rFonts w:ascii="Arial" w:hAnsi="Arial" w:cs="Arial"/>
          <w:bCs/>
          <w:kern w:val="32"/>
          <w:sz w:val="22"/>
          <w:szCs w:val="22"/>
          <w:lang w:eastAsia="en-US"/>
        </w:rPr>
        <w:t xml:space="preserve">soiled clothing </w:t>
      </w:r>
      <w:r w:rsidR="006456DB" w:rsidRPr="003F7FA2">
        <w:rPr>
          <w:rFonts w:ascii="Arial" w:hAnsi="Arial" w:cs="Arial"/>
          <w:bCs/>
          <w:kern w:val="32"/>
          <w:sz w:val="22"/>
          <w:szCs w:val="22"/>
          <w:lang w:eastAsia="en-US"/>
        </w:rPr>
        <w:t xml:space="preserve">for parents to </w:t>
      </w:r>
      <w:r>
        <w:rPr>
          <w:rFonts w:ascii="Arial" w:hAnsi="Arial" w:cs="Arial"/>
          <w:bCs/>
          <w:kern w:val="32"/>
          <w:sz w:val="22"/>
          <w:szCs w:val="22"/>
          <w:lang w:eastAsia="en-US"/>
        </w:rPr>
        <w:t>take home for cleaning.</w:t>
      </w:r>
    </w:p>
    <w:p w14:paraId="4FBD46FD" w14:textId="77777777" w:rsidR="006456DB" w:rsidRPr="003F7FA2" w:rsidRDefault="003F7FA2" w:rsidP="00DF7376">
      <w:pPr>
        <w:numPr>
          <w:ilvl w:val="0"/>
          <w:numId w:val="39"/>
        </w:numPr>
        <w:spacing w:after="100" w:afterAutospacing="1" w:line="360" w:lineRule="auto"/>
        <w:rPr>
          <w:rFonts w:ascii="Arial" w:hAnsi="Arial" w:cs="Arial"/>
          <w:bCs/>
          <w:kern w:val="32"/>
          <w:sz w:val="22"/>
          <w:szCs w:val="22"/>
          <w:lang w:eastAsia="en-US"/>
        </w:rPr>
      </w:pPr>
      <w:r>
        <w:rPr>
          <w:rFonts w:ascii="Arial" w:hAnsi="Arial" w:cs="Arial"/>
          <w:bCs/>
          <w:kern w:val="32"/>
          <w:sz w:val="22"/>
          <w:szCs w:val="22"/>
          <w:lang w:eastAsia="en-US"/>
        </w:rPr>
        <w:t>Clear s</w:t>
      </w:r>
      <w:r w:rsidR="006456DB" w:rsidRPr="003F7FA2">
        <w:rPr>
          <w:rFonts w:ascii="Arial" w:hAnsi="Arial" w:cs="Arial"/>
          <w:bCs/>
          <w:kern w:val="32"/>
          <w:sz w:val="22"/>
          <w:szCs w:val="22"/>
          <w:lang w:eastAsia="en-US"/>
        </w:rPr>
        <w:t>pills of blood, urine, faeces or vomit using mild disinfectant solution an</w:t>
      </w:r>
      <w:r w:rsidR="00500858">
        <w:rPr>
          <w:rFonts w:ascii="Arial" w:hAnsi="Arial" w:cs="Arial"/>
          <w:bCs/>
          <w:kern w:val="32"/>
          <w:sz w:val="22"/>
          <w:szCs w:val="22"/>
          <w:lang w:eastAsia="en-US"/>
        </w:rPr>
        <w:t>d mops.</w:t>
      </w:r>
    </w:p>
    <w:p w14:paraId="188E5C26" w14:textId="2056ABAA" w:rsidR="006456DB" w:rsidRPr="0036226B" w:rsidRDefault="003F7FA2" w:rsidP="00DF7376">
      <w:pPr>
        <w:numPr>
          <w:ilvl w:val="0"/>
          <w:numId w:val="39"/>
        </w:numPr>
        <w:spacing w:after="100" w:afterAutospacing="1" w:line="360" w:lineRule="auto"/>
        <w:rPr>
          <w:rFonts w:ascii="Arial" w:hAnsi="Arial" w:cs="Arial"/>
          <w:bCs/>
          <w:kern w:val="32"/>
          <w:sz w:val="22"/>
          <w:szCs w:val="22"/>
          <w:lang w:eastAsia="en-US"/>
        </w:rPr>
      </w:pPr>
      <w:r>
        <w:rPr>
          <w:rFonts w:ascii="Arial" w:hAnsi="Arial" w:cs="Arial"/>
          <w:bCs/>
          <w:kern w:val="32"/>
          <w:sz w:val="22"/>
          <w:szCs w:val="22"/>
          <w:lang w:eastAsia="en-US"/>
        </w:rPr>
        <w:t>Clean any t</w:t>
      </w:r>
      <w:r w:rsidR="006456DB" w:rsidRPr="003F7FA2">
        <w:rPr>
          <w:rFonts w:ascii="Arial" w:hAnsi="Arial" w:cs="Arial"/>
          <w:bCs/>
          <w:kern w:val="32"/>
          <w:sz w:val="22"/>
          <w:szCs w:val="22"/>
          <w:lang w:eastAsia="en-US"/>
        </w:rPr>
        <w:t>ables and other furniture, furnishings or toys affected by blood, urine, faeces or vomit using a disinfectant.</w:t>
      </w:r>
    </w:p>
    <w:p w14:paraId="2871D5A1" w14:textId="77777777" w:rsidR="006456DB" w:rsidRPr="006456DB" w:rsidRDefault="006456DB" w:rsidP="00DF7376">
      <w:pPr>
        <w:spacing w:after="100" w:afterAutospacing="1"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Nits and head lice</w:t>
      </w:r>
    </w:p>
    <w:p w14:paraId="321D4154" w14:textId="77777777" w:rsidR="006456DB" w:rsidRPr="00AC34EB" w:rsidRDefault="006456DB" w:rsidP="00DF7376">
      <w:pPr>
        <w:numPr>
          <w:ilvl w:val="0"/>
          <w:numId w:val="39"/>
        </w:numPr>
        <w:spacing w:after="100" w:afterAutospacing="1" w:line="360" w:lineRule="auto"/>
        <w:rPr>
          <w:rFonts w:ascii="Arial" w:hAnsi="Arial" w:cs="Arial"/>
          <w:bCs/>
          <w:kern w:val="32"/>
          <w:sz w:val="22"/>
          <w:szCs w:val="22"/>
          <w:lang w:eastAsia="en-US"/>
        </w:rPr>
      </w:pPr>
      <w:r w:rsidRPr="00AC34EB">
        <w:rPr>
          <w:rFonts w:ascii="Arial" w:hAnsi="Arial" w:cs="Arial"/>
          <w:bCs/>
          <w:kern w:val="32"/>
          <w:sz w:val="22"/>
          <w:szCs w:val="22"/>
          <w:lang w:eastAsia="en-US"/>
        </w:rPr>
        <w:t>Nits and head lice are not an excludable condition</w:t>
      </w:r>
      <w:r w:rsidR="008549B3">
        <w:rPr>
          <w:rFonts w:ascii="Arial" w:hAnsi="Arial" w:cs="Arial"/>
          <w:bCs/>
          <w:kern w:val="32"/>
          <w:sz w:val="22"/>
          <w:szCs w:val="22"/>
          <w:lang w:eastAsia="en-US"/>
        </w:rPr>
        <w:t>;</w:t>
      </w:r>
      <w:r w:rsidR="008549B3" w:rsidRPr="00AC34EB">
        <w:rPr>
          <w:rFonts w:ascii="Arial" w:hAnsi="Arial" w:cs="Arial"/>
          <w:bCs/>
          <w:kern w:val="32"/>
          <w:sz w:val="22"/>
          <w:szCs w:val="22"/>
          <w:lang w:eastAsia="en-US"/>
        </w:rPr>
        <w:t xml:space="preserve"> </w:t>
      </w:r>
      <w:r w:rsidRPr="00AC34EB">
        <w:rPr>
          <w:rFonts w:ascii="Arial" w:hAnsi="Arial" w:cs="Arial"/>
          <w:bCs/>
          <w:kern w:val="32"/>
          <w:sz w:val="22"/>
          <w:szCs w:val="22"/>
          <w:lang w:eastAsia="en-US"/>
        </w:rPr>
        <w:t xml:space="preserve">although in exceptional cases </w:t>
      </w:r>
      <w:r w:rsidR="006441A5">
        <w:rPr>
          <w:rFonts w:ascii="Arial" w:hAnsi="Arial" w:cs="Arial"/>
          <w:bCs/>
          <w:kern w:val="32"/>
          <w:sz w:val="22"/>
          <w:szCs w:val="22"/>
          <w:lang w:eastAsia="en-US"/>
        </w:rPr>
        <w:t>we</w:t>
      </w:r>
      <w:r w:rsidR="00D2141E">
        <w:rPr>
          <w:rFonts w:ascii="Arial" w:hAnsi="Arial" w:cs="Arial"/>
          <w:bCs/>
          <w:kern w:val="32"/>
          <w:sz w:val="22"/>
          <w:szCs w:val="22"/>
          <w:lang w:eastAsia="en-US"/>
        </w:rPr>
        <w:t xml:space="preserve"> may ask </w:t>
      </w:r>
      <w:r w:rsidRPr="00AC34EB">
        <w:rPr>
          <w:rFonts w:ascii="Arial" w:hAnsi="Arial" w:cs="Arial"/>
          <w:bCs/>
          <w:kern w:val="32"/>
          <w:sz w:val="22"/>
          <w:szCs w:val="22"/>
          <w:lang w:eastAsia="en-US"/>
        </w:rPr>
        <w:t>a parent to keep the child away until the infestation has cleared.</w:t>
      </w:r>
    </w:p>
    <w:p w14:paraId="2988BDC5" w14:textId="44051B33" w:rsidR="006456DB" w:rsidRPr="0036226B" w:rsidRDefault="006456DB" w:rsidP="00DF7376">
      <w:pPr>
        <w:numPr>
          <w:ilvl w:val="0"/>
          <w:numId w:val="39"/>
        </w:numPr>
        <w:spacing w:after="100" w:afterAutospacing="1" w:line="360" w:lineRule="auto"/>
        <w:rPr>
          <w:rFonts w:ascii="Arial" w:hAnsi="Arial" w:cs="Arial"/>
          <w:bCs/>
          <w:kern w:val="32"/>
          <w:sz w:val="22"/>
          <w:szCs w:val="22"/>
          <w:lang w:eastAsia="en-US"/>
        </w:rPr>
      </w:pPr>
      <w:r w:rsidRPr="00AC34EB">
        <w:rPr>
          <w:rFonts w:ascii="Arial" w:hAnsi="Arial" w:cs="Arial"/>
          <w:bCs/>
          <w:kern w:val="32"/>
          <w:sz w:val="22"/>
          <w:szCs w:val="22"/>
          <w:lang w:eastAsia="en-US"/>
        </w:rPr>
        <w:t xml:space="preserve">On identifying cases of head lice, </w:t>
      </w:r>
      <w:r w:rsidR="006441A5">
        <w:rPr>
          <w:rFonts w:ascii="Arial" w:hAnsi="Arial" w:cs="Arial"/>
          <w:bCs/>
          <w:kern w:val="32"/>
          <w:sz w:val="22"/>
          <w:szCs w:val="22"/>
          <w:lang w:eastAsia="en-US"/>
        </w:rPr>
        <w:t>we</w:t>
      </w:r>
      <w:r w:rsidR="00793239">
        <w:rPr>
          <w:rFonts w:ascii="Arial" w:hAnsi="Arial" w:cs="Arial"/>
          <w:bCs/>
          <w:kern w:val="32"/>
          <w:sz w:val="22"/>
          <w:szCs w:val="22"/>
          <w:lang w:eastAsia="en-US"/>
        </w:rPr>
        <w:t xml:space="preserve"> inform </w:t>
      </w:r>
      <w:r w:rsidRPr="00AC34EB">
        <w:rPr>
          <w:rFonts w:ascii="Arial" w:hAnsi="Arial" w:cs="Arial"/>
          <w:bCs/>
          <w:kern w:val="32"/>
          <w:sz w:val="22"/>
          <w:szCs w:val="22"/>
          <w:lang w:eastAsia="en-US"/>
        </w:rPr>
        <w:t xml:space="preserve">all parents </w:t>
      </w:r>
      <w:r w:rsidR="00793239">
        <w:rPr>
          <w:rFonts w:ascii="Arial" w:hAnsi="Arial" w:cs="Arial"/>
          <w:bCs/>
          <w:kern w:val="32"/>
          <w:sz w:val="22"/>
          <w:szCs w:val="22"/>
          <w:lang w:eastAsia="en-US"/>
        </w:rPr>
        <w:t>ask them</w:t>
      </w:r>
      <w:r w:rsidRPr="00AC34EB">
        <w:rPr>
          <w:rFonts w:ascii="Arial" w:hAnsi="Arial" w:cs="Arial"/>
          <w:bCs/>
          <w:kern w:val="32"/>
          <w:sz w:val="22"/>
          <w:szCs w:val="22"/>
          <w:lang w:eastAsia="en-US"/>
        </w:rPr>
        <w:t xml:space="preserve"> to treat their child and all the family if they are found to have head lice.</w:t>
      </w:r>
    </w:p>
    <w:p w14:paraId="7DE4EDE1" w14:textId="214CD6B2" w:rsidR="006456DB" w:rsidRPr="003F3BAB" w:rsidRDefault="006456DB" w:rsidP="003F3BAB">
      <w:pPr>
        <w:spacing w:after="100" w:afterAutospacing="1" w:line="360" w:lineRule="auto"/>
        <w:rPr>
          <w:rFonts w:ascii="Arial" w:hAnsi="Arial" w:cs="Arial"/>
          <w:b/>
          <w:i/>
          <w:kern w:val="32"/>
          <w:sz w:val="22"/>
          <w:szCs w:val="22"/>
          <w:u w:val="single"/>
          <w:lang w:eastAsia="en-US"/>
        </w:rPr>
      </w:pPr>
      <w:r w:rsidRPr="003F3BAB">
        <w:rPr>
          <w:rFonts w:ascii="Arial" w:hAnsi="Arial" w:cs="Arial"/>
          <w:b/>
          <w:i/>
          <w:kern w:val="32"/>
          <w:sz w:val="22"/>
          <w:szCs w:val="22"/>
          <w:u w:val="single"/>
          <w:lang w:eastAsia="en-US"/>
        </w:rPr>
        <w:t>Procedures for children with allergies</w:t>
      </w:r>
      <w:r w:rsidR="00EF77FD" w:rsidRPr="003F3BAB">
        <w:rPr>
          <w:rFonts w:ascii="Arial" w:hAnsi="Arial" w:cs="Arial"/>
          <w:b/>
          <w:i/>
          <w:kern w:val="32"/>
          <w:sz w:val="22"/>
          <w:szCs w:val="22"/>
          <w:u w:val="single"/>
          <w:lang w:eastAsia="en-US"/>
        </w:rPr>
        <w:t xml:space="preserve"> and intolerances:</w:t>
      </w:r>
    </w:p>
    <w:p w14:paraId="7158A0EF" w14:textId="7F76C98E" w:rsidR="00BB29B0" w:rsidRPr="00BB29B0" w:rsidRDefault="00BB29B0" w:rsidP="003F3BAB">
      <w:pPr>
        <w:spacing w:after="100" w:afterAutospacing="1" w:line="360" w:lineRule="auto"/>
        <w:rPr>
          <w:rFonts w:ascii="Arial" w:hAnsi="Arial" w:cs="Arial"/>
          <w:color w:val="080808"/>
          <w:sz w:val="22"/>
          <w:szCs w:val="22"/>
          <w:shd w:val="clear" w:color="auto" w:fill="FFFFFF"/>
        </w:rPr>
      </w:pPr>
      <w:r w:rsidRPr="003F3BAB">
        <w:rPr>
          <w:rFonts w:ascii="Arial" w:hAnsi="Arial" w:cs="Arial"/>
          <w:b/>
          <w:bCs/>
          <w:color w:val="080808"/>
          <w:sz w:val="22"/>
          <w:szCs w:val="22"/>
          <w:shd w:val="clear" w:color="auto" w:fill="FFFFFF"/>
        </w:rPr>
        <w:t>A</w:t>
      </w:r>
      <w:r w:rsidR="00EF77FD" w:rsidRPr="003F3BAB">
        <w:rPr>
          <w:rFonts w:ascii="Arial" w:hAnsi="Arial" w:cs="Arial"/>
          <w:b/>
          <w:bCs/>
          <w:color w:val="080808"/>
          <w:sz w:val="22"/>
          <w:szCs w:val="22"/>
          <w:shd w:val="clear" w:color="auto" w:fill="FFFFFF"/>
        </w:rPr>
        <w:t xml:space="preserve"> food intolerance</w:t>
      </w:r>
      <w:r w:rsidR="00EF77FD" w:rsidRPr="00EF77FD">
        <w:rPr>
          <w:rFonts w:ascii="Arial" w:hAnsi="Arial" w:cs="Arial"/>
          <w:color w:val="080808"/>
          <w:sz w:val="22"/>
          <w:szCs w:val="22"/>
          <w:shd w:val="clear" w:color="auto" w:fill="FFFFFF"/>
        </w:rPr>
        <w:t xml:space="preserve"> often affects only the digestive system and causes less serious symptoms.</w:t>
      </w:r>
    </w:p>
    <w:p w14:paraId="68DCFBA8" w14:textId="0B1F5722" w:rsidR="00BB29B0" w:rsidRPr="00BB29B0" w:rsidRDefault="00BB29B0" w:rsidP="003F3BAB">
      <w:pPr>
        <w:spacing w:after="100" w:afterAutospacing="1" w:line="360" w:lineRule="auto"/>
        <w:rPr>
          <w:rFonts w:ascii="Arial" w:hAnsi="Arial" w:cs="Arial"/>
          <w:sz w:val="22"/>
          <w:szCs w:val="22"/>
        </w:rPr>
      </w:pPr>
      <w:r w:rsidRPr="003F3BAB">
        <w:rPr>
          <w:rFonts w:ascii="Arial" w:hAnsi="Arial" w:cs="Arial"/>
          <w:b/>
          <w:bCs/>
          <w:sz w:val="22"/>
          <w:szCs w:val="22"/>
        </w:rPr>
        <w:t>An allergy</w:t>
      </w:r>
      <w:r w:rsidRPr="00BB29B0">
        <w:rPr>
          <w:rFonts w:ascii="Arial" w:hAnsi="Arial" w:cs="Arial"/>
          <w:sz w:val="22"/>
          <w:szCs w:val="22"/>
        </w:rPr>
        <w:t xml:space="preserve"> is a reaction of the body’s immune system to substances that are usually harmless. The reaction can cause minor symptoms such as itching, sneezing or rashes but sometimes causes a much more serious reaction called anaphylaxis. </w:t>
      </w:r>
    </w:p>
    <w:p w14:paraId="5F925C93" w14:textId="4C5E6148" w:rsidR="00BB29B0" w:rsidRPr="00BB29B0" w:rsidRDefault="00BB29B0" w:rsidP="003F3BAB">
      <w:pPr>
        <w:spacing w:after="100" w:afterAutospacing="1" w:line="360" w:lineRule="auto"/>
        <w:rPr>
          <w:rFonts w:ascii="Arial" w:hAnsi="Arial" w:cs="Arial"/>
          <w:sz w:val="22"/>
          <w:szCs w:val="22"/>
        </w:rPr>
      </w:pPr>
      <w:r w:rsidRPr="003F3BAB">
        <w:rPr>
          <w:rFonts w:ascii="Arial" w:hAnsi="Arial" w:cs="Arial"/>
          <w:b/>
          <w:bCs/>
          <w:sz w:val="22"/>
          <w:szCs w:val="22"/>
        </w:rPr>
        <w:t>Anaphylaxis</w:t>
      </w:r>
      <w:r w:rsidRPr="00BB29B0">
        <w:rPr>
          <w:rFonts w:ascii="Arial" w:hAnsi="Arial" w:cs="Arial"/>
          <w:sz w:val="22"/>
          <w:szCs w:val="22"/>
        </w:rPr>
        <w:t xml:space="preserve"> is a serious, life-threatening allergic reaction. It is at the extreme end of the allergic spectrum. The whole body is affected often within minutes of exposure to the allergen, but sometimes it can be hours later. Causes can include foods, insect stings, and drugs.</w:t>
      </w:r>
    </w:p>
    <w:p w14:paraId="62CCC053" w14:textId="5BC6EE42" w:rsidR="00BB29B0" w:rsidRPr="00BB29B0" w:rsidRDefault="00BB29B0" w:rsidP="003F3BAB">
      <w:pPr>
        <w:spacing w:after="100" w:afterAutospacing="1" w:line="360" w:lineRule="auto"/>
        <w:rPr>
          <w:rFonts w:ascii="Arial" w:hAnsi="Arial" w:cs="Arial"/>
          <w:sz w:val="22"/>
          <w:szCs w:val="22"/>
        </w:rPr>
      </w:pPr>
      <w:r w:rsidRPr="00BB29B0">
        <w:rPr>
          <w:rFonts w:ascii="Arial" w:hAnsi="Arial" w:cs="Arial"/>
          <w:sz w:val="22"/>
          <w:szCs w:val="22"/>
        </w:rPr>
        <w:t xml:space="preserve">Most healthcare professionals consider an allergic reaction to be anaphylaxis when it involves difficulty breathing or affects the heart rhythm or blood pressure. Anaphylaxis symptoms are often referred to as the ABC symptoms (Airway, Breathing, Circulation). </w:t>
      </w:r>
    </w:p>
    <w:p w14:paraId="360AC9C6" w14:textId="2EC74C9F" w:rsidR="00BB29B0" w:rsidRPr="00BB29B0" w:rsidRDefault="00BB29B0" w:rsidP="003F3BAB">
      <w:pPr>
        <w:spacing w:after="100" w:afterAutospacing="1" w:line="360" w:lineRule="auto"/>
        <w:rPr>
          <w:rFonts w:ascii="Arial" w:hAnsi="Arial" w:cs="Arial"/>
          <w:sz w:val="22"/>
          <w:szCs w:val="22"/>
        </w:rPr>
      </w:pPr>
      <w:r w:rsidRPr="00BB29B0">
        <w:rPr>
          <w:rFonts w:ascii="Arial" w:hAnsi="Arial" w:cs="Arial"/>
          <w:sz w:val="22"/>
          <w:szCs w:val="22"/>
        </w:rPr>
        <w:t>It is possible to be allergic to anything which contains a protein, however most people will react to a fairly small group of potent allergens</w:t>
      </w:r>
      <w:r w:rsidR="003F3BAB">
        <w:rPr>
          <w:rFonts w:ascii="Arial" w:hAnsi="Arial" w:cs="Arial"/>
          <w:sz w:val="22"/>
          <w:szCs w:val="22"/>
        </w:rPr>
        <w:t>.</w:t>
      </w:r>
    </w:p>
    <w:p w14:paraId="56EB9196" w14:textId="77777777" w:rsidR="00BB29B0" w:rsidRPr="00BB29B0" w:rsidRDefault="00BB29B0" w:rsidP="003F3BAB">
      <w:pPr>
        <w:spacing w:after="100" w:afterAutospacing="1" w:line="360" w:lineRule="auto"/>
        <w:rPr>
          <w:rFonts w:ascii="Arial" w:hAnsi="Arial" w:cs="Arial"/>
          <w:sz w:val="22"/>
          <w:szCs w:val="22"/>
        </w:rPr>
      </w:pPr>
      <w:r w:rsidRPr="00BB29B0">
        <w:rPr>
          <w:rFonts w:ascii="Arial" w:hAnsi="Arial" w:cs="Arial"/>
          <w:sz w:val="22"/>
          <w:szCs w:val="22"/>
        </w:rPr>
        <w:t xml:space="preserve">Common UK Allergens include (but are not limited to):- </w:t>
      </w:r>
    </w:p>
    <w:p w14:paraId="0F3A969A" w14:textId="2ED33FF0" w:rsidR="00BB29B0" w:rsidRPr="00BB29B0" w:rsidRDefault="00BB29B0" w:rsidP="003F3BAB">
      <w:pPr>
        <w:spacing w:after="100" w:afterAutospacing="1" w:line="360" w:lineRule="auto"/>
        <w:rPr>
          <w:rFonts w:ascii="Arial" w:hAnsi="Arial" w:cs="Arial"/>
          <w:sz w:val="22"/>
          <w:szCs w:val="22"/>
        </w:rPr>
      </w:pPr>
      <w:r w:rsidRPr="00BB29B0">
        <w:rPr>
          <w:rFonts w:ascii="Arial" w:hAnsi="Arial" w:cs="Arial"/>
          <w:sz w:val="22"/>
          <w:szCs w:val="22"/>
        </w:rPr>
        <w:t>Peanuts, Tree Nuts, Sesame, Milk, Egg, Fish, Latex, Insect venom, Pollen and Animal Dander.</w:t>
      </w:r>
    </w:p>
    <w:p w14:paraId="55B05BE6" w14:textId="536E836C" w:rsidR="00BB29B0" w:rsidRPr="00BB29B0" w:rsidRDefault="00BB29B0" w:rsidP="003F3BAB">
      <w:pPr>
        <w:spacing w:after="100" w:afterAutospacing="1" w:line="360" w:lineRule="auto"/>
        <w:rPr>
          <w:rFonts w:ascii="Arial" w:hAnsi="Arial" w:cs="Arial"/>
          <w:sz w:val="22"/>
          <w:szCs w:val="22"/>
        </w:rPr>
      </w:pPr>
      <w:r w:rsidRPr="00BB29B0">
        <w:rPr>
          <w:rFonts w:ascii="Arial" w:hAnsi="Arial" w:cs="Arial"/>
          <w:sz w:val="22"/>
          <w:szCs w:val="22"/>
        </w:rPr>
        <w:lastRenderedPageBreak/>
        <w:t>This policy sets out how Leafield Pre School will support pupils with allergies, to ensure they are safe and are not disadvantaged in any way whilst taking part in school life.</w:t>
      </w:r>
    </w:p>
    <w:p w14:paraId="4A54E74C" w14:textId="70290915" w:rsidR="00EF77FD" w:rsidRDefault="00EF77FD" w:rsidP="003F3BAB">
      <w:pPr>
        <w:spacing w:after="100" w:afterAutospacing="1" w:line="360" w:lineRule="auto"/>
        <w:rPr>
          <w:rFonts w:ascii="Arial" w:hAnsi="Arial" w:cs="Arial"/>
          <w:bCs/>
          <w:i/>
          <w:kern w:val="32"/>
          <w:sz w:val="22"/>
          <w:szCs w:val="22"/>
          <w:lang w:eastAsia="en-US"/>
        </w:rPr>
      </w:pPr>
    </w:p>
    <w:p w14:paraId="025B6842" w14:textId="79489B4C" w:rsidR="00EF77FD" w:rsidRPr="00EF77FD" w:rsidRDefault="00EF77FD" w:rsidP="003F3BAB">
      <w:pPr>
        <w:spacing w:after="100" w:afterAutospacing="1" w:line="360" w:lineRule="auto"/>
        <w:rPr>
          <w:rFonts w:ascii="Arial" w:hAnsi="Arial" w:cs="Arial"/>
          <w:bCs/>
          <w:iCs/>
          <w:kern w:val="32"/>
          <w:sz w:val="22"/>
          <w:szCs w:val="22"/>
          <w:lang w:eastAsia="en-US"/>
        </w:rPr>
      </w:pPr>
      <w:r>
        <w:rPr>
          <w:rFonts w:ascii="Arial" w:hAnsi="Arial" w:cs="Arial"/>
          <w:bCs/>
          <w:iCs/>
          <w:kern w:val="32"/>
          <w:sz w:val="22"/>
          <w:szCs w:val="22"/>
          <w:lang w:eastAsia="en-US"/>
        </w:rPr>
        <w:t xml:space="preserve">The setting is committed to empowering children and staff to have a greater understanding of allergies and intolerances. We ensure that all children feel included. They will feel safe at preschool and be able to participate fully. We will ensure that staff are food allergy aware to help keep children with food allergies safe. </w:t>
      </w:r>
    </w:p>
    <w:p w14:paraId="5286BD3C" w14:textId="5103C897" w:rsidR="006456DB" w:rsidRDefault="006456DB" w:rsidP="003F3BAB">
      <w:pPr>
        <w:numPr>
          <w:ilvl w:val="0"/>
          <w:numId w:val="39"/>
        </w:numPr>
        <w:spacing w:after="100" w:afterAutospacing="1"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When children </w:t>
      </w:r>
      <w:r w:rsidR="00DE5504">
        <w:rPr>
          <w:rFonts w:ascii="Arial" w:hAnsi="Arial" w:cs="Arial"/>
          <w:bCs/>
          <w:kern w:val="32"/>
          <w:sz w:val="22"/>
          <w:szCs w:val="22"/>
          <w:lang w:eastAsia="en-US"/>
        </w:rPr>
        <w:t xml:space="preserve">start </w:t>
      </w:r>
      <w:r w:rsidRPr="000363FA">
        <w:rPr>
          <w:rFonts w:ascii="Arial" w:hAnsi="Arial" w:cs="Arial"/>
          <w:bCs/>
          <w:kern w:val="32"/>
          <w:sz w:val="22"/>
          <w:szCs w:val="22"/>
          <w:lang w:eastAsia="en-US"/>
        </w:rPr>
        <w:t>at the setting</w:t>
      </w:r>
      <w:r w:rsidR="00EF77FD">
        <w:rPr>
          <w:rFonts w:ascii="Arial" w:hAnsi="Arial" w:cs="Arial"/>
          <w:bCs/>
          <w:kern w:val="32"/>
          <w:sz w:val="22"/>
          <w:szCs w:val="22"/>
          <w:lang w:eastAsia="en-US"/>
        </w:rPr>
        <w:t>,</w:t>
      </w:r>
      <w:r w:rsidRPr="000363FA">
        <w:rPr>
          <w:rFonts w:ascii="Arial" w:hAnsi="Arial" w:cs="Arial"/>
          <w:bCs/>
          <w:kern w:val="32"/>
          <w:sz w:val="22"/>
          <w:szCs w:val="22"/>
          <w:lang w:eastAsia="en-US"/>
        </w:rPr>
        <w:t xml:space="preserve"> </w:t>
      </w:r>
      <w:r w:rsidR="006441A5">
        <w:rPr>
          <w:rFonts w:ascii="Arial" w:hAnsi="Arial" w:cs="Arial"/>
          <w:bCs/>
          <w:kern w:val="32"/>
          <w:sz w:val="22"/>
          <w:szCs w:val="22"/>
          <w:lang w:eastAsia="en-US"/>
        </w:rPr>
        <w:t>we</w:t>
      </w:r>
      <w:r w:rsidR="003D4998">
        <w:rPr>
          <w:rFonts w:ascii="Arial" w:hAnsi="Arial" w:cs="Arial"/>
          <w:bCs/>
          <w:kern w:val="32"/>
          <w:sz w:val="22"/>
          <w:szCs w:val="22"/>
          <w:lang w:eastAsia="en-US"/>
        </w:rPr>
        <w:t xml:space="preserve"> ask their parents</w:t>
      </w:r>
      <w:r w:rsidRPr="000363FA">
        <w:rPr>
          <w:rFonts w:ascii="Arial" w:hAnsi="Arial" w:cs="Arial"/>
          <w:bCs/>
          <w:kern w:val="32"/>
          <w:sz w:val="22"/>
          <w:szCs w:val="22"/>
          <w:lang w:eastAsia="en-US"/>
        </w:rPr>
        <w:t xml:space="preserve"> if their child suffers from any known allergies</w:t>
      </w:r>
      <w:r w:rsidR="00EF77FD">
        <w:rPr>
          <w:rFonts w:ascii="Arial" w:hAnsi="Arial" w:cs="Arial"/>
          <w:bCs/>
          <w:kern w:val="32"/>
          <w:sz w:val="22"/>
          <w:szCs w:val="22"/>
          <w:lang w:eastAsia="en-US"/>
        </w:rPr>
        <w:t xml:space="preserve"> or intolerances</w:t>
      </w:r>
      <w:r w:rsidRPr="000363FA">
        <w:rPr>
          <w:rFonts w:ascii="Arial" w:hAnsi="Arial" w:cs="Arial"/>
          <w:bCs/>
          <w:kern w:val="32"/>
          <w:sz w:val="22"/>
          <w:szCs w:val="22"/>
          <w:lang w:eastAsia="en-US"/>
        </w:rPr>
        <w:t>. This is recorded on the Registration Form.</w:t>
      </w:r>
    </w:p>
    <w:p w14:paraId="7C3805DA" w14:textId="0C67A9E8" w:rsidR="00DF7376" w:rsidRPr="003F3BAB" w:rsidRDefault="00EF77FD" w:rsidP="003F3BAB">
      <w:pPr>
        <w:numPr>
          <w:ilvl w:val="0"/>
          <w:numId w:val="39"/>
        </w:numPr>
        <w:spacing w:after="100" w:afterAutospacing="1" w:line="360" w:lineRule="auto"/>
        <w:rPr>
          <w:rFonts w:ascii="Arial" w:hAnsi="Arial" w:cs="Arial"/>
          <w:bCs/>
          <w:kern w:val="32"/>
          <w:sz w:val="22"/>
          <w:szCs w:val="22"/>
          <w:lang w:eastAsia="en-US"/>
        </w:rPr>
      </w:pPr>
      <w:r>
        <w:rPr>
          <w:rFonts w:ascii="Arial" w:hAnsi="Arial" w:cs="Arial"/>
          <w:bCs/>
          <w:kern w:val="32"/>
          <w:sz w:val="22"/>
          <w:szCs w:val="22"/>
          <w:lang w:eastAsia="en-US"/>
        </w:rPr>
        <w:t xml:space="preserve">A list of food allergies and intolerance is displayed in the Kitchen area of the classroom. </w:t>
      </w:r>
    </w:p>
    <w:p w14:paraId="42F74A75" w14:textId="34B41936" w:rsidR="00BB29B0" w:rsidRPr="00BB29B0" w:rsidRDefault="00BB29B0" w:rsidP="003F3BAB">
      <w:pPr>
        <w:spacing w:after="100" w:afterAutospacing="1" w:line="360" w:lineRule="auto"/>
        <w:rPr>
          <w:rFonts w:ascii="Calibri" w:hAnsi="Calibri" w:cs="Calibri"/>
          <w:b/>
          <w:bCs/>
          <w:lang w:val="en-US"/>
        </w:rPr>
      </w:pPr>
      <w:r w:rsidRPr="00BB29B0">
        <w:rPr>
          <w:rFonts w:ascii="Calibri" w:hAnsi="Calibri" w:cs="Calibri"/>
          <w:b/>
          <w:bCs/>
          <w:lang w:val="en-US"/>
        </w:rPr>
        <w:t>Parent Responsibilities</w:t>
      </w:r>
    </w:p>
    <w:p w14:paraId="23F04133" w14:textId="21EE5676" w:rsidR="00BB29B0" w:rsidRPr="00BB29B0" w:rsidRDefault="00BB29B0" w:rsidP="003F3BAB">
      <w:pPr>
        <w:numPr>
          <w:ilvl w:val="2"/>
          <w:numId w:val="59"/>
        </w:numPr>
        <w:spacing w:after="100" w:afterAutospacing="1" w:line="360" w:lineRule="auto"/>
        <w:rPr>
          <w:rFonts w:ascii="Calibri" w:hAnsi="Calibri" w:cs="Calibri"/>
          <w:lang w:val="en-US"/>
        </w:rPr>
      </w:pPr>
      <w:r w:rsidRPr="00BB29B0">
        <w:rPr>
          <w:rFonts w:ascii="Calibri" w:hAnsi="Calibri" w:cs="Calibri"/>
          <w:lang w:val="en-US"/>
        </w:rPr>
        <w:t xml:space="preserve">On entry to the school, it is the parent’s responsibility to inform </w:t>
      </w:r>
      <w:r>
        <w:rPr>
          <w:rFonts w:ascii="Calibri" w:hAnsi="Calibri" w:cs="Calibri"/>
          <w:lang w:val="en-US"/>
        </w:rPr>
        <w:t xml:space="preserve">the setting </w:t>
      </w:r>
      <w:r w:rsidRPr="00BB29B0">
        <w:rPr>
          <w:rFonts w:ascii="Calibri" w:hAnsi="Calibri" w:cs="Calibri"/>
          <w:lang w:val="en-US"/>
        </w:rPr>
        <w:t>of any allergies</w:t>
      </w:r>
      <w:r>
        <w:rPr>
          <w:rFonts w:ascii="Calibri" w:hAnsi="Calibri" w:cs="Calibri"/>
          <w:lang w:val="en-US"/>
        </w:rPr>
        <w:t xml:space="preserve"> on their registration form</w:t>
      </w:r>
      <w:r w:rsidRPr="00BB29B0">
        <w:rPr>
          <w:rFonts w:ascii="Calibri" w:hAnsi="Calibri" w:cs="Calibri"/>
          <w:lang w:val="en-US"/>
        </w:rPr>
        <w:t>. This information should include all previous serious allergic reactions, history of anaphylaxis and details of all prescribed medication.</w:t>
      </w:r>
    </w:p>
    <w:p w14:paraId="5301FB12" w14:textId="15AEE68B" w:rsidR="00BB29B0" w:rsidRPr="00BB29B0" w:rsidRDefault="00BB29B0" w:rsidP="003F3BAB">
      <w:pPr>
        <w:numPr>
          <w:ilvl w:val="2"/>
          <w:numId w:val="59"/>
        </w:numPr>
        <w:spacing w:after="100" w:afterAutospacing="1" w:line="360" w:lineRule="auto"/>
        <w:rPr>
          <w:rFonts w:ascii="Calibri" w:hAnsi="Calibri" w:cs="Calibri"/>
          <w:lang w:val="en-US"/>
        </w:rPr>
      </w:pPr>
      <w:r w:rsidRPr="00BB29B0">
        <w:rPr>
          <w:rFonts w:ascii="Calibri" w:hAnsi="Calibri" w:cs="Calibri"/>
          <w:lang w:val="en-US"/>
        </w:rPr>
        <w:t>Parents are to supply a copy of their child’s Allergy Acti</w:t>
      </w:r>
      <w:r w:rsidR="003F3BAB">
        <w:rPr>
          <w:rFonts w:ascii="Calibri" w:hAnsi="Calibri" w:cs="Calibri"/>
          <w:lang w:val="en-US"/>
        </w:rPr>
        <w:t xml:space="preserve">on plan </w:t>
      </w:r>
      <w:r w:rsidRPr="00BB29B0">
        <w:rPr>
          <w:rFonts w:ascii="Calibri" w:hAnsi="Calibri" w:cs="Calibri"/>
          <w:lang w:val="en-US"/>
        </w:rPr>
        <w:t>to</w:t>
      </w:r>
      <w:r w:rsidR="00504341">
        <w:rPr>
          <w:rFonts w:ascii="Calibri" w:hAnsi="Calibri" w:cs="Calibri"/>
          <w:lang w:val="en-US"/>
        </w:rPr>
        <w:t xml:space="preserve"> pre</w:t>
      </w:r>
      <w:r w:rsidRPr="00BB29B0">
        <w:rPr>
          <w:rFonts w:ascii="Calibri" w:hAnsi="Calibri" w:cs="Calibri"/>
          <w:lang w:val="en-US"/>
        </w:rPr>
        <w:t>school. If they do not currently have an Allergy Action Plan this should be developed as soon as possible in collaboration with a healthcare professional e.g. GP/allergy specialist.</w:t>
      </w:r>
    </w:p>
    <w:p w14:paraId="0E09CE90" w14:textId="77777777" w:rsidR="00BB29B0" w:rsidRPr="00BB29B0" w:rsidRDefault="00BB29B0" w:rsidP="003F3BAB">
      <w:pPr>
        <w:numPr>
          <w:ilvl w:val="2"/>
          <w:numId w:val="59"/>
        </w:numPr>
        <w:spacing w:after="100" w:afterAutospacing="1" w:line="360" w:lineRule="auto"/>
        <w:rPr>
          <w:rFonts w:ascii="Calibri" w:hAnsi="Calibri" w:cs="Calibri"/>
          <w:lang w:val="en-US"/>
        </w:rPr>
      </w:pPr>
      <w:r w:rsidRPr="00BB29B0">
        <w:rPr>
          <w:rFonts w:ascii="Calibri" w:hAnsi="Calibri" w:cs="Calibri"/>
          <w:lang w:val="en-US"/>
        </w:rPr>
        <w:t>Parents are responsible for ensuring any required medication is supplied, in date and replaced as necessary.</w:t>
      </w:r>
    </w:p>
    <w:p w14:paraId="32BE7669" w14:textId="4012823E" w:rsidR="00504341" w:rsidRPr="003F3BAB" w:rsidRDefault="00BB29B0" w:rsidP="003F3BAB">
      <w:pPr>
        <w:numPr>
          <w:ilvl w:val="2"/>
          <w:numId w:val="59"/>
        </w:numPr>
        <w:spacing w:after="100" w:afterAutospacing="1" w:line="360" w:lineRule="auto"/>
        <w:jc w:val="both"/>
        <w:rPr>
          <w:rFonts w:ascii="Calibri" w:hAnsi="Calibri" w:cs="Calibri"/>
          <w:lang w:val="en-US"/>
        </w:rPr>
      </w:pPr>
      <w:r w:rsidRPr="00BB29B0">
        <w:rPr>
          <w:rFonts w:ascii="Calibri" w:hAnsi="Calibri" w:cs="Calibri"/>
          <w:lang w:val="en-US"/>
        </w:rPr>
        <w:t>Parents are requested to keep the school up to date with any changes in allergy management. The Allergy Action Plan will be kept updated accordingly.</w:t>
      </w:r>
    </w:p>
    <w:p w14:paraId="493533F0" w14:textId="77777777" w:rsidR="00504341" w:rsidRPr="00504341" w:rsidRDefault="00504341" w:rsidP="003F3BAB">
      <w:pPr>
        <w:spacing w:after="100" w:afterAutospacing="1" w:line="360" w:lineRule="auto"/>
        <w:rPr>
          <w:rFonts w:ascii="Calibri" w:hAnsi="Calibri" w:cs="Calibri"/>
          <w:b/>
          <w:bCs/>
          <w:lang w:val="en-US"/>
        </w:rPr>
      </w:pPr>
      <w:r w:rsidRPr="00504341">
        <w:rPr>
          <w:rFonts w:ascii="Calibri" w:hAnsi="Calibri" w:cs="Calibri"/>
          <w:b/>
          <w:bCs/>
          <w:lang w:val="en-US"/>
        </w:rPr>
        <w:t>Staff Responsibilities</w:t>
      </w:r>
    </w:p>
    <w:p w14:paraId="1916696A" w14:textId="11BD1F36" w:rsidR="00504341" w:rsidRPr="00504341" w:rsidRDefault="00504341" w:rsidP="003F3BAB">
      <w:pPr>
        <w:numPr>
          <w:ilvl w:val="2"/>
          <w:numId w:val="59"/>
        </w:numPr>
        <w:spacing w:after="100" w:afterAutospacing="1" w:line="360" w:lineRule="auto"/>
        <w:contextualSpacing/>
        <w:rPr>
          <w:rFonts w:ascii="Calibri" w:hAnsi="Calibri" w:cs="Calibri"/>
          <w:lang w:val="en-US"/>
        </w:rPr>
      </w:pPr>
      <w:r w:rsidRPr="00504341">
        <w:rPr>
          <w:rFonts w:ascii="Calibri" w:hAnsi="Calibri" w:cs="Calibri"/>
          <w:lang w:val="en-US"/>
        </w:rPr>
        <w:t>All staff will complete anaphylaxis training. Training is provided for all staff</w:t>
      </w:r>
      <w:r>
        <w:rPr>
          <w:rFonts w:ascii="Calibri" w:hAnsi="Calibri" w:cs="Calibri"/>
          <w:lang w:val="en-US"/>
        </w:rPr>
        <w:t>.</w:t>
      </w:r>
    </w:p>
    <w:p w14:paraId="0BD6B837" w14:textId="1F6310F1" w:rsidR="00504341" w:rsidRPr="00504341" w:rsidRDefault="00504341" w:rsidP="003F3BAB">
      <w:pPr>
        <w:numPr>
          <w:ilvl w:val="2"/>
          <w:numId w:val="59"/>
        </w:numPr>
        <w:spacing w:after="100" w:afterAutospacing="1" w:line="360" w:lineRule="auto"/>
        <w:contextualSpacing/>
        <w:rPr>
          <w:rFonts w:ascii="Calibri" w:hAnsi="Calibri" w:cs="Calibri"/>
          <w:lang w:val="en-US"/>
        </w:rPr>
      </w:pPr>
      <w:r w:rsidRPr="00504341">
        <w:rPr>
          <w:rFonts w:ascii="Calibri" w:hAnsi="Calibri" w:cs="Calibri"/>
          <w:lang w:val="en-US"/>
        </w:rPr>
        <w:t>Staff must be aware of the pupils in their care who have known allergies as an allergic reaction could occur at any time and not just at mealtimes. Any food-related activities must be supervised with due caution.</w:t>
      </w:r>
    </w:p>
    <w:p w14:paraId="27501AC8" w14:textId="35522CE4" w:rsidR="00504341" w:rsidRPr="00504341" w:rsidRDefault="00504341" w:rsidP="003F3BAB">
      <w:pPr>
        <w:pStyle w:val="ListParagraph"/>
        <w:numPr>
          <w:ilvl w:val="2"/>
          <w:numId w:val="59"/>
        </w:numPr>
        <w:spacing w:after="100" w:afterAutospacing="1" w:line="360" w:lineRule="auto"/>
        <w:rPr>
          <w:rFonts w:ascii="Calibri" w:hAnsi="Calibri" w:cs="Calibri"/>
          <w:lang w:val="en-US"/>
        </w:rPr>
      </w:pPr>
      <w:r w:rsidRPr="00504341">
        <w:rPr>
          <w:rFonts w:ascii="Calibri" w:hAnsi="Calibri" w:cs="Calibri"/>
          <w:lang w:val="en-US"/>
        </w:rPr>
        <w:t>The setting will ensure that the up-to-date Allergy Action Plan is kept in the Kitchen area of the classroom with an anaphylaxis kit which is kept safely, not locked away and accessible to all staff.</w:t>
      </w:r>
    </w:p>
    <w:p w14:paraId="47202B05" w14:textId="1A25B9B7" w:rsidR="00504341" w:rsidRPr="00504341" w:rsidRDefault="00504341" w:rsidP="003F3BAB">
      <w:pPr>
        <w:numPr>
          <w:ilvl w:val="2"/>
          <w:numId w:val="59"/>
        </w:numPr>
        <w:spacing w:after="100" w:afterAutospacing="1" w:line="360" w:lineRule="auto"/>
        <w:contextualSpacing/>
        <w:rPr>
          <w:rFonts w:ascii="Calibri" w:hAnsi="Calibri" w:cs="Calibri"/>
          <w:lang w:val="en-US"/>
        </w:rPr>
      </w:pPr>
      <w:r w:rsidRPr="00504341">
        <w:rPr>
          <w:rFonts w:ascii="Calibri" w:hAnsi="Calibri" w:cs="Calibri"/>
          <w:lang w:val="en-US"/>
        </w:rPr>
        <w:t xml:space="preserve">It is the parent’s responsibility to ensure all medication in in date however the </w:t>
      </w:r>
      <w:r>
        <w:rPr>
          <w:rFonts w:ascii="Calibri" w:hAnsi="Calibri" w:cs="Calibri"/>
          <w:lang w:val="en-US"/>
        </w:rPr>
        <w:t xml:space="preserve">setting </w:t>
      </w:r>
      <w:r w:rsidRPr="00504341">
        <w:rPr>
          <w:rFonts w:ascii="Calibri" w:hAnsi="Calibri" w:cs="Calibri"/>
          <w:lang w:val="en-US"/>
        </w:rPr>
        <w:t>will check medication kept at school on a termly basis and send a reminder to parents if medication is approaching expiry.</w:t>
      </w:r>
    </w:p>
    <w:p w14:paraId="766E0CE6" w14:textId="34569660" w:rsidR="00504341" w:rsidRDefault="00504341" w:rsidP="003F3BAB">
      <w:pPr>
        <w:numPr>
          <w:ilvl w:val="2"/>
          <w:numId w:val="59"/>
        </w:numPr>
        <w:spacing w:after="100" w:afterAutospacing="1" w:line="360" w:lineRule="auto"/>
        <w:contextualSpacing/>
        <w:rPr>
          <w:rFonts w:ascii="Calibri" w:hAnsi="Calibri" w:cs="Calibri"/>
          <w:lang w:val="en-US"/>
        </w:rPr>
      </w:pPr>
      <w:r>
        <w:rPr>
          <w:rFonts w:ascii="Calibri" w:hAnsi="Calibri" w:cs="Calibri"/>
          <w:lang w:val="en-US"/>
        </w:rPr>
        <w:t xml:space="preserve">The setting will </w:t>
      </w:r>
      <w:r w:rsidRPr="00504341">
        <w:rPr>
          <w:rFonts w:ascii="Calibri" w:hAnsi="Calibri" w:cs="Calibri"/>
          <w:lang w:val="en-US"/>
        </w:rPr>
        <w:t>record of use of any AAI(s) and emergency treatment given.</w:t>
      </w:r>
    </w:p>
    <w:p w14:paraId="2F55F380" w14:textId="0F6B356B" w:rsidR="00504341" w:rsidRDefault="00504341" w:rsidP="003F3BAB">
      <w:pPr>
        <w:spacing w:after="100" w:afterAutospacing="1" w:line="360" w:lineRule="auto"/>
        <w:jc w:val="both"/>
        <w:rPr>
          <w:rFonts w:ascii="Calibri" w:hAnsi="Calibri" w:cs="Calibri"/>
          <w:lang w:val="en-US"/>
        </w:rPr>
      </w:pPr>
    </w:p>
    <w:p w14:paraId="39DB7A1C" w14:textId="25E8BCC2" w:rsidR="00A70A5E" w:rsidRPr="00652B5B" w:rsidRDefault="00A70A5E" w:rsidP="00652B5B">
      <w:pPr>
        <w:spacing w:after="100" w:afterAutospacing="1" w:line="360" w:lineRule="auto"/>
        <w:contextualSpacing/>
        <w:rPr>
          <w:rFonts w:ascii="Calibri" w:hAnsi="Calibri" w:cs="Calibri"/>
          <w:b/>
          <w:bCs/>
        </w:rPr>
      </w:pPr>
      <w:r w:rsidRPr="00A70A5E">
        <w:rPr>
          <w:rFonts w:ascii="Calibri" w:hAnsi="Calibri" w:cs="Calibri"/>
          <w:b/>
          <w:bCs/>
        </w:rPr>
        <w:lastRenderedPageBreak/>
        <w:t>Allergy awareness and nut bans</w:t>
      </w:r>
      <w:r w:rsidR="00652B5B">
        <w:rPr>
          <w:rFonts w:ascii="Calibri" w:hAnsi="Calibri" w:cs="Calibri"/>
          <w:b/>
          <w:bCs/>
        </w:rPr>
        <w:t>:</w:t>
      </w:r>
    </w:p>
    <w:p w14:paraId="7293FFF8" w14:textId="6C9E2D39" w:rsidR="00A70A5E" w:rsidRPr="00A70A5E" w:rsidRDefault="00A70A5E" w:rsidP="003F3BAB">
      <w:pPr>
        <w:spacing w:after="100" w:afterAutospacing="1" w:line="360" w:lineRule="auto"/>
        <w:rPr>
          <w:rFonts w:ascii="Calibri" w:hAnsi="Calibri" w:cs="Calibri"/>
        </w:rPr>
      </w:pPr>
      <w:r>
        <w:rPr>
          <w:rFonts w:ascii="Calibri" w:hAnsi="Calibri" w:cs="Calibri"/>
        </w:rPr>
        <w:t>Leafield Pre</w:t>
      </w:r>
      <w:r w:rsidRPr="00A70A5E">
        <w:rPr>
          <w:rFonts w:ascii="Calibri" w:hAnsi="Calibri" w:cs="Calibri"/>
        </w:rPr>
        <w:t>School supports the approach advocated by Anaphylaxis UK towards nut bans/nut free schools. They would not necessarily support a blanket ban on any particular allergen in any establishment, including in schools. This is because nuts are only one of many allergens that could affect pupils, and no school could guarantee a truly allergen free environment for a child living with food allergy. They advocate instead for schools to adopt a culture of allergy awareness and education</w:t>
      </w:r>
      <w:r w:rsidRPr="00A70A5E">
        <w:rPr>
          <w:rFonts w:ascii="Calibri" w:hAnsi="Calibri" w:cs="Calibri"/>
          <w:i/>
          <w:iCs/>
        </w:rPr>
        <w:t>.</w:t>
      </w:r>
    </w:p>
    <w:p w14:paraId="2868ABC8" w14:textId="0B39E03E" w:rsidR="00A70A5E" w:rsidRDefault="00A70A5E" w:rsidP="003F3BAB">
      <w:pPr>
        <w:spacing w:after="100" w:afterAutospacing="1" w:line="360" w:lineRule="auto"/>
        <w:rPr>
          <w:rFonts w:ascii="Calibri" w:hAnsi="Calibri" w:cs="Calibri"/>
        </w:rPr>
      </w:pPr>
      <w:r w:rsidRPr="00A70A5E">
        <w:rPr>
          <w:rFonts w:ascii="Calibri" w:hAnsi="Calibri" w:cs="Calibri"/>
        </w:rPr>
        <w:t xml:space="preserve">A 'whole school awareness of allergies' is a much better approach, as it ensures teachers, pupils and all other staff are aware of what allergies are, the importance of avoiding the pupils’ allergens, the signs &amp; symptoms, how to deal with allergic reactions and to ensure policies and procedures are in place to minimise risk. </w:t>
      </w:r>
    </w:p>
    <w:p w14:paraId="4FB3A439" w14:textId="465C59CE" w:rsidR="004339A5" w:rsidRPr="00652B5B" w:rsidRDefault="00A70A5E" w:rsidP="00DF7376">
      <w:pPr>
        <w:spacing w:after="100" w:afterAutospacing="1" w:line="360" w:lineRule="auto"/>
        <w:rPr>
          <w:rFonts w:ascii="Calibri" w:hAnsi="Calibri" w:cs="Calibri"/>
        </w:rPr>
      </w:pPr>
      <w:r>
        <w:rPr>
          <w:rFonts w:ascii="Calibri" w:hAnsi="Calibri" w:cs="Calibri"/>
        </w:rPr>
        <w:t>Leafield Preschool would only ban an allergen if a child or staff member had a known allergy.</w:t>
      </w:r>
    </w:p>
    <w:p w14:paraId="39B01039" w14:textId="77777777" w:rsidR="006456DB" w:rsidRPr="006456DB" w:rsidRDefault="006456DB" w:rsidP="00DF7376">
      <w:pPr>
        <w:widowControl w:val="0"/>
        <w:spacing w:after="100" w:afterAutospacing="1" w:line="360" w:lineRule="auto"/>
        <w:rPr>
          <w:rFonts w:ascii="Arial" w:hAnsi="Arial" w:cs="Arial"/>
          <w:i/>
          <w:sz w:val="22"/>
          <w:szCs w:val="22"/>
        </w:rPr>
      </w:pPr>
      <w:r w:rsidRPr="006456DB">
        <w:rPr>
          <w:rFonts w:ascii="Arial" w:hAnsi="Arial" w:cs="Arial"/>
          <w:i/>
          <w:sz w:val="22"/>
          <w:szCs w:val="22"/>
        </w:rPr>
        <w:t>Insurance requirements for children with allergies and disabilities</w:t>
      </w:r>
    </w:p>
    <w:p w14:paraId="326B3BAA" w14:textId="77777777" w:rsidR="006456DB" w:rsidRPr="000363FA" w:rsidRDefault="000A2305" w:rsidP="00DF7376">
      <w:pPr>
        <w:widowControl w:val="0"/>
        <w:numPr>
          <w:ilvl w:val="0"/>
          <w:numId w:val="53"/>
        </w:numPr>
        <w:spacing w:after="100" w:afterAutospacing="1" w:line="360" w:lineRule="auto"/>
        <w:rPr>
          <w:rFonts w:ascii="Arial" w:hAnsi="Arial" w:cs="Arial"/>
          <w:sz w:val="22"/>
          <w:szCs w:val="22"/>
        </w:rPr>
      </w:pPr>
      <w:r>
        <w:rPr>
          <w:rFonts w:ascii="Arial" w:hAnsi="Arial" w:cs="Arial"/>
          <w:sz w:val="22"/>
          <w:szCs w:val="22"/>
        </w:rPr>
        <w:t xml:space="preserve">If necessary, </w:t>
      </w:r>
      <w:r w:rsidR="006441A5">
        <w:rPr>
          <w:rFonts w:ascii="Arial" w:hAnsi="Arial" w:cs="Arial"/>
          <w:sz w:val="22"/>
          <w:szCs w:val="22"/>
        </w:rPr>
        <w:t xml:space="preserve">our </w:t>
      </w:r>
      <w:r w:rsidR="006456DB" w:rsidRPr="000363FA">
        <w:rPr>
          <w:rFonts w:ascii="Arial" w:hAnsi="Arial" w:cs="Arial"/>
          <w:sz w:val="22"/>
          <w:szCs w:val="22"/>
        </w:rPr>
        <w:t xml:space="preserve">insurance will include children with any disability or allergy, but certain procedures must be strictly adhered to as set out below. For children suffering life threatening conditions, or requiring invasive treatments; written confirmation from </w:t>
      </w:r>
      <w:r w:rsidR="00500858">
        <w:rPr>
          <w:rFonts w:ascii="Arial" w:hAnsi="Arial" w:cs="Arial"/>
          <w:sz w:val="22"/>
          <w:szCs w:val="22"/>
        </w:rPr>
        <w:t xml:space="preserve">our </w:t>
      </w:r>
      <w:r w:rsidR="006456DB" w:rsidRPr="000363FA">
        <w:rPr>
          <w:rFonts w:ascii="Arial" w:hAnsi="Arial" w:cs="Arial"/>
          <w:sz w:val="22"/>
          <w:szCs w:val="22"/>
        </w:rPr>
        <w:t>insurance provider must be obtained to extend the insurance.</w:t>
      </w:r>
    </w:p>
    <w:p w14:paraId="56DCC43F" w14:textId="77777777" w:rsidR="006456DB" w:rsidRPr="00AC34EB" w:rsidRDefault="006456DB" w:rsidP="00DF7376">
      <w:pPr>
        <w:widowControl w:val="0"/>
        <w:numPr>
          <w:ilvl w:val="0"/>
          <w:numId w:val="45"/>
        </w:numPr>
        <w:spacing w:after="100" w:afterAutospacing="1" w:line="360" w:lineRule="auto"/>
        <w:rPr>
          <w:rFonts w:ascii="Arial" w:hAnsi="Arial" w:cs="Arial"/>
          <w:sz w:val="22"/>
          <w:szCs w:val="22"/>
        </w:rPr>
      </w:pPr>
      <w:r w:rsidRPr="00AC34EB">
        <w:rPr>
          <w:rFonts w:ascii="Arial" w:hAnsi="Arial" w:cs="Arial"/>
          <w:sz w:val="22"/>
          <w:szCs w:val="22"/>
        </w:rPr>
        <w:t>At all times</w:t>
      </w:r>
      <w:r w:rsidR="006441A5">
        <w:rPr>
          <w:rFonts w:ascii="Arial" w:hAnsi="Arial" w:cs="Arial"/>
          <w:sz w:val="22"/>
          <w:szCs w:val="22"/>
        </w:rPr>
        <w:t xml:space="preserve"> we</w:t>
      </w:r>
      <w:r w:rsidR="006D6F94" w:rsidRPr="00AC34EB">
        <w:rPr>
          <w:rFonts w:ascii="Arial" w:hAnsi="Arial" w:cs="Arial"/>
          <w:sz w:val="22"/>
          <w:szCs w:val="22"/>
        </w:rPr>
        <w:t xml:space="preserve"> ensure that</w:t>
      </w:r>
      <w:r w:rsidRPr="00AC34EB">
        <w:rPr>
          <w:rFonts w:ascii="Arial" w:hAnsi="Arial" w:cs="Arial"/>
          <w:sz w:val="22"/>
          <w:szCs w:val="22"/>
        </w:rPr>
        <w:t xml:space="preserve"> the administration of medication </w:t>
      </w:r>
      <w:r w:rsidR="006D6F94" w:rsidRPr="00AC34EB">
        <w:rPr>
          <w:rFonts w:ascii="Arial" w:hAnsi="Arial" w:cs="Arial"/>
          <w:sz w:val="22"/>
          <w:szCs w:val="22"/>
        </w:rPr>
        <w:t>is</w:t>
      </w:r>
      <w:r w:rsidRPr="00AC34EB">
        <w:rPr>
          <w:rFonts w:ascii="Arial" w:hAnsi="Arial" w:cs="Arial"/>
          <w:sz w:val="22"/>
          <w:szCs w:val="22"/>
        </w:rPr>
        <w:t xml:space="preserve"> compliant with the Safeguarding and Welfare Requirements of the Early Years Foundation Stage</w:t>
      </w:r>
      <w:r w:rsidR="00C8264C">
        <w:rPr>
          <w:rFonts w:ascii="Arial" w:hAnsi="Arial" w:cs="Arial"/>
          <w:sz w:val="22"/>
          <w:szCs w:val="22"/>
        </w:rPr>
        <w:t>.</w:t>
      </w:r>
    </w:p>
    <w:p w14:paraId="6E617668" w14:textId="77777777" w:rsidR="006456DB" w:rsidRPr="000363FA" w:rsidRDefault="006456DB" w:rsidP="00DF7376">
      <w:pPr>
        <w:widowControl w:val="0"/>
        <w:numPr>
          <w:ilvl w:val="0"/>
          <w:numId w:val="45"/>
        </w:numPr>
        <w:spacing w:after="100" w:afterAutospacing="1" w:line="360" w:lineRule="auto"/>
        <w:rPr>
          <w:rFonts w:ascii="Arial" w:hAnsi="Arial" w:cs="Arial"/>
          <w:sz w:val="22"/>
          <w:szCs w:val="22"/>
        </w:rPr>
      </w:pPr>
      <w:r w:rsidRPr="000363FA">
        <w:rPr>
          <w:rFonts w:ascii="Arial" w:hAnsi="Arial" w:cs="Arial"/>
          <w:sz w:val="22"/>
          <w:szCs w:val="22"/>
        </w:rPr>
        <w:t>Oral medication</w:t>
      </w:r>
      <w:r w:rsidR="00846BA6">
        <w:rPr>
          <w:rFonts w:ascii="Arial" w:hAnsi="Arial" w:cs="Arial"/>
          <w:sz w:val="22"/>
          <w:szCs w:val="22"/>
        </w:rPr>
        <w:t>:</w:t>
      </w:r>
    </w:p>
    <w:p w14:paraId="2C086599" w14:textId="77777777" w:rsidR="006456DB" w:rsidRPr="000363FA" w:rsidRDefault="006456DB" w:rsidP="00DF7376">
      <w:pPr>
        <w:widowControl w:val="0"/>
        <w:numPr>
          <w:ilvl w:val="0"/>
          <w:numId w:val="50"/>
        </w:numPr>
        <w:spacing w:after="100" w:afterAutospacing="1" w:line="360" w:lineRule="auto"/>
        <w:rPr>
          <w:rFonts w:ascii="Arial" w:hAnsi="Arial" w:cs="Arial"/>
          <w:sz w:val="22"/>
          <w:szCs w:val="22"/>
        </w:rPr>
      </w:pPr>
      <w:r w:rsidRPr="000363FA">
        <w:rPr>
          <w:rFonts w:ascii="Arial" w:hAnsi="Arial" w:cs="Arial"/>
          <w:sz w:val="22"/>
          <w:szCs w:val="22"/>
        </w:rPr>
        <w:t>Asthma inhalers are now regarded as ‘oral medication’ by insurers and so documents</w:t>
      </w:r>
      <w:r w:rsidR="006441A5">
        <w:rPr>
          <w:rFonts w:ascii="Arial" w:hAnsi="Arial" w:cs="Arial"/>
          <w:sz w:val="22"/>
          <w:szCs w:val="22"/>
        </w:rPr>
        <w:t xml:space="preserve"> do not need to be forwarded to our</w:t>
      </w:r>
      <w:r w:rsidR="000E2137" w:rsidRPr="000363FA">
        <w:rPr>
          <w:rFonts w:ascii="Arial" w:hAnsi="Arial" w:cs="Arial"/>
          <w:sz w:val="22"/>
          <w:szCs w:val="22"/>
        </w:rPr>
        <w:t xml:space="preserve"> </w:t>
      </w:r>
      <w:r w:rsidRPr="000363FA">
        <w:rPr>
          <w:rFonts w:ascii="Arial" w:hAnsi="Arial" w:cs="Arial"/>
          <w:sz w:val="22"/>
          <w:szCs w:val="22"/>
        </w:rPr>
        <w:t>insurance provider.</w:t>
      </w:r>
      <w:r w:rsidR="00846BA6">
        <w:rPr>
          <w:rFonts w:ascii="Arial" w:hAnsi="Arial" w:cs="Arial"/>
          <w:sz w:val="22"/>
          <w:szCs w:val="22"/>
        </w:rPr>
        <w:t xml:space="preserve"> </w:t>
      </w:r>
      <w:r w:rsidRPr="000363FA">
        <w:rPr>
          <w:rFonts w:ascii="Arial" w:hAnsi="Arial" w:cs="Arial"/>
          <w:sz w:val="22"/>
          <w:szCs w:val="22"/>
        </w:rPr>
        <w:t>Oral medications must be prescribed by a GP or have manufacturer’s instructions clearly written on them.</w:t>
      </w:r>
    </w:p>
    <w:p w14:paraId="592E751F" w14:textId="77777777" w:rsidR="006456DB" w:rsidRPr="000363FA" w:rsidRDefault="006441A5" w:rsidP="00DF7376">
      <w:pPr>
        <w:widowControl w:val="0"/>
        <w:numPr>
          <w:ilvl w:val="0"/>
          <w:numId w:val="50"/>
        </w:numPr>
        <w:spacing w:after="100" w:afterAutospacing="1"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be provided with clear written instructions on how to administer such medication.</w:t>
      </w:r>
    </w:p>
    <w:p w14:paraId="66501E98" w14:textId="42808F45" w:rsidR="006456DB" w:rsidRPr="000363FA" w:rsidRDefault="00500858" w:rsidP="00DF7376">
      <w:pPr>
        <w:widowControl w:val="0"/>
        <w:numPr>
          <w:ilvl w:val="0"/>
          <w:numId w:val="50"/>
        </w:numPr>
        <w:spacing w:after="100" w:afterAutospacing="1" w:line="360" w:lineRule="auto"/>
        <w:rPr>
          <w:rFonts w:ascii="Arial" w:hAnsi="Arial" w:cs="Arial"/>
          <w:sz w:val="22"/>
          <w:szCs w:val="22"/>
        </w:rPr>
      </w:pPr>
      <w:r>
        <w:rPr>
          <w:rFonts w:ascii="Arial" w:hAnsi="Arial" w:cs="Arial"/>
          <w:sz w:val="22"/>
          <w:szCs w:val="22"/>
        </w:rPr>
        <w:t>We</w:t>
      </w:r>
      <w:r w:rsidR="000E2137">
        <w:rPr>
          <w:rFonts w:ascii="Arial" w:hAnsi="Arial" w:cs="Arial"/>
          <w:sz w:val="22"/>
          <w:szCs w:val="22"/>
        </w:rPr>
        <w:t xml:space="preserve"> adhere to all</w:t>
      </w:r>
      <w:r w:rsidR="000E2137" w:rsidRPr="000363FA">
        <w:rPr>
          <w:rFonts w:ascii="Arial" w:hAnsi="Arial" w:cs="Arial"/>
          <w:sz w:val="22"/>
          <w:szCs w:val="22"/>
        </w:rPr>
        <w:t xml:space="preserve"> </w:t>
      </w:r>
      <w:r w:rsidR="00652B5B">
        <w:rPr>
          <w:rFonts w:ascii="Arial" w:hAnsi="Arial" w:cs="Arial"/>
          <w:sz w:val="22"/>
          <w:szCs w:val="22"/>
        </w:rPr>
        <w:t xml:space="preserve">manufacturer and prescribed instructions </w:t>
      </w:r>
      <w:r w:rsidR="006456DB" w:rsidRPr="000363FA">
        <w:rPr>
          <w:rFonts w:ascii="Arial" w:hAnsi="Arial" w:cs="Arial"/>
          <w:sz w:val="22"/>
          <w:szCs w:val="22"/>
        </w:rPr>
        <w:t>for the correct storage and administration of the medication.</w:t>
      </w:r>
    </w:p>
    <w:p w14:paraId="2AB2A27C" w14:textId="77777777" w:rsidR="006456DB" w:rsidRPr="000363FA" w:rsidRDefault="006441A5" w:rsidP="00DF7376">
      <w:pPr>
        <w:widowControl w:val="0"/>
        <w:numPr>
          <w:ilvl w:val="0"/>
          <w:numId w:val="50"/>
        </w:numPr>
        <w:spacing w:after="100" w:afterAutospacing="1"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have the parents or guardians prior written consent. This consent must be kept on file. It is not necessary to forward copy documents to </w:t>
      </w:r>
      <w:r>
        <w:rPr>
          <w:rFonts w:ascii="Arial" w:hAnsi="Arial" w:cs="Arial"/>
          <w:sz w:val="22"/>
          <w:szCs w:val="22"/>
        </w:rPr>
        <w:t xml:space="preserve">our </w:t>
      </w:r>
      <w:r w:rsidR="006456DB" w:rsidRPr="000363FA">
        <w:rPr>
          <w:rFonts w:ascii="Arial" w:hAnsi="Arial" w:cs="Arial"/>
          <w:sz w:val="22"/>
          <w:szCs w:val="22"/>
        </w:rPr>
        <w:t>insurance provider.</w:t>
      </w:r>
    </w:p>
    <w:p w14:paraId="22102CCA" w14:textId="77777777" w:rsidR="006456DB" w:rsidRPr="000363FA" w:rsidRDefault="00846BA6" w:rsidP="00DF7376">
      <w:pPr>
        <w:widowControl w:val="0"/>
        <w:numPr>
          <w:ilvl w:val="0"/>
          <w:numId w:val="48"/>
        </w:numPr>
        <w:spacing w:after="100" w:afterAutospacing="1" w:line="360" w:lineRule="auto"/>
        <w:rPr>
          <w:rFonts w:ascii="Arial" w:hAnsi="Arial" w:cs="Arial"/>
          <w:sz w:val="22"/>
          <w:szCs w:val="22"/>
        </w:rPr>
      </w:pPr>
      <w:r w:rsidRPr="000363FA">
        <w:rPr>
          <w:rFonts w:ascii="Arial" w:hAnsi="Arial" w:cs="Arial"/>
          <w:sz w:val="22"/>
          <w:szCs w:val="22"/>
        </w:rPr>
        <w:t>Life</w:t>
      </w:r>
      <w:r>
        <w:rPr>
          <w:rFonts w:ascii="Arial" w:hAnsi="Arial" w:cs="Arial"/>
          <w:sz w:val="22"/>
          <w:szCs w:val="22"/>
        </w:rPr>
        <w:t>-</w:t>
      </w:r>
      <w:r w:rsidR="006456DB" w:rsidRPr="000363FA">
        <w:rPr>
          <w:rFonts w:ascii="Arial" w:hAnsi="Arial" w:cs="Arial"/>
          <w:sz w:val="22"/>
          <w:szCs w:val="22"/>
        </w:rPr>
        <w:t>saving medication and invasive treatments</w:t>
      </w:r>
      <w:r w:rsidRPr="000363FA">
        <w:rPr>
          <w:rFonts w:ascii="Arial" w:hAnsi="Arial" w:cs="Arial"/>
          <w:sz w:val="22"/>
          <w:szCs w:val="22"/>
        </w:rPr>
        <w:t>:</w:t>
      </w:r>
    </w:p>
    <w:p w14:paraId="61930EA2" w14:textId="77777777" w:rsidR="006456DB" w:rsidRPr="000363FA" w:rsidRDefault="006D6F94" w:rsidP="00DF7376">
      <w:pPr>
        <w:widowControl w:val="0"/>
        <w:spacing w:after="100" w:afterAutospacing="1" w:line="360" w:lineRule="auto"/>
        <w:ind w:left="360"/>
        <w:rPr>
          <w:rFonts w:ascii="Arial" w:hAnsi="Arial" w:cs="Arial"/>
          <w:sz w:val="22"/>
          <w:szCs w:val="22"/>
        </w:rPr>
      </w:pPr>
      <w:r>
        <w:rPr>
          <w:rFonts w:ascii="Arial" w:hAnsi="Arial" w:cs="Arial"/>
          <w:sz w:val="22"/>
          <w:szCs w:val="22"/>
        </w:rPr>
        <w:t>These include a</w:t>
      </w:r>
      <w:r w:rsidRPr="000363FA">
        <w:rPr>
          <w:rFonts w:ascii="Arial" w:hAnsi="Arial" w:cs="Arial"/>
          <w:sz w:val="22"/>
          <w:szCs w:val="22"/>
        </w:rPr>
        <w:t xml:space="preserve">drenaline </w:t>
      </w:r>
      <w:r w:rsidR="006456DB" w:rsidRPr="000363FA">
        <w:rPr>
          <w:rFonts w:ascii="Arial" w:hAnsi="Arial" w:cs="Arial"/>
          <w:sz w:val="22"/>
          <w:szCs w:val="22"/>
        </w:rPr>
        <w:t>injections (Epipens) for anaphylactic shock reactions (caused by allergies to nuts, eggs etc) or invasive treatments such as rectal administration of Diazepam (for epilepsy).</w:t>
      </w:r>
    </w:p>
    <w:p w14:paraId="61A5411B" w14:textId="77777777" w:rsidR="006456DB" w:rsidRPr="00AC34EB" w:rsidRDefault="006441A5" w:rsidP="00DF7376">
      <w:pPr>
        <w:widowControl w:val="0"/>
        <w:numPr>
          <w:ilvl w:val="0"/>
          <w:numId w:val="49"/>
        </w:numPr>
        <w:spacing w:after="100" w:afterAutospacing="1" w:line="360" w:lineRule="auto"/>
        <w:rPr>
          <w:rFonts w:ascii="Arial" w:hAnsi="Arial" w:cs="Arial"/>
          <w:sz w:val="22"/>
          <w:szCs w:val="22"/>
        </w:rPr>
      </w:pPr>
      <w:r>
        <w:rPr>
          <w:rFonts w:ascii="Arial" w:hAnsi="Arial" w:cs="Arial"/>
          <w:sz w:val="22"/>
          <w:szCs w:val="22"/>
        </w:rPr>
        <w:t>We</w:t>
      </w:r>
      <w:r w:rsidR="006456DB" w:rsidRPr="00AC34EB">
        <w:rPr>
          <w:rFonts w:ascii="Arial" w:hAnsi="Arial" w:cs="Arial"/>
          <w:sz w:val="22"/>
          <w:szCs w:val="22"/>
        </w:rPr>
        <w:t xml:space="preserve"> must have:</w:t>
      </w:r>
    </w:p>
    <w:p w14:paraId="1BBF8400" w14:textId="77777777" w:rsidR="006456DB" w:rsidRPr="00AC34EB" w:rsidRDefault="006456DB" w:rsidP="00DF7376">
      <w:pPr>
        <w:widowControl w:val="0"/>
        <w:numPr>
          <w:ilvl w:val="0"/>
          <w:numId w:val="52"/>
        </w:numPr>
        <w:spacing w:after="100" w:afterAutospacing="1" w:line="360" w:lineRule="auto"/>
        <w:rPr>
          <w:rFonts w:ascii="Arial" w:hAnsi="Arial" w:cs="Arial"/>
          <w:sz w:val="22"/>
          <w:szCs w:val="22"/>
        </w:rPr>
      </w:pPr>
      <w:r w:rsidRPr="00AC34EB">
        <w:rPr>
          <w:rFonts w:ascii="Arial" w:hAnsi="Arial" w:cs="Arial"/>
          <w:sz w:val="22"/>
          <w:szCs w:val="22"/>
        </w:rPr>
        <w:t>a letter from the child's GP/consultant stating the child's condition and what medication if any is to be administered;</w:t>
      </w:r>
    </w:p>
    <w:p w14:paraId="1D37A9A7" w14:textId="77777777" w:rsidR="006456DB" w:rsidRPr="00AC34EB" w:rsidRDefault="006456DB" w:rsidP="00DF7376">
      <w:pPr>
        <w:widowControl w:val="0"/>
        <w:numPr>
          <w:ilvl w:val="0"/>
          <w:numId w:val="52"/>
        </w:numPr>
        <w:spacing w:after="100" w:afterAutospacing="1" w:line="360" w:lineRule="auto"/>
        <w:rPr>
          <w:rFonts w:ascii="Arial" w:hAnsi="Arial" w:cs="Arial"/>
          <w:sz w:val="22"/>
          <w:szCs w:val="22"/>
        </w:rPr>
      </w:pPr>
      <w:r w:rsidRPr="00AC34EB">
        <w:rPr>
          <w:rFonts w:ascii="Arial" w:hAnsi="Arial" w:cs="Arial"/>
          <w:sz w:val="22"/>
          <w:szCs w:val="22"/>
        </w:rPr>
        <w:lastRenderedPageBreak/>
        <w:t xml:space="preserve">written consent from the parent or guardian allowing </w:t>
      </w:r>
      <w:r w:rsidR="006441A5">
        <w:rPr>
          <w:rFonts w:ascii="Arial" w:hAnsi="Arial" w:cs="Arial"/>
          <w:sz w:val="22"/>
          <w:szCs w:val="22"/>
        </w:rPr>
        <w:t>our staff</w:t>
      </w:r>
      <w:r w:rsidRPr="00AC34EB">
        <w:rPr>
          <w:rFonts w:ascii="Arial" w:hAnsi="Arial" w:cs="Arial"/>
          <w:sz w:val="22"/>
          <w:szCs w:val="22"/>
        </w:rPr>
        <w:t xml:space="preserve"> to administer medication; and</w:t>
      </w:r>
    </w:p>
    <w:p w14:paraId="7B74213D" w14:textId="4170EC91" w:rsidR="006456DB" w:rsidRPr="00AC34EB" w:rsidRDefault="006456DB" w:rsidP="00DF7376">
      <w:pPr>
        <w:widowControl w:val="0"/>
        <w:numPr>
          <w:ilvl w:val="0"/>
          <w:numId w:val="52"/>
        </w:numPr>
        <w:spacing w:after="100" w:afterAutospacing="1" w:line="360" w:lineRule="auto"/>
        <w:rPr>
          <w:rFonts w:ascii="Arial" w:hAnsi="Arial" w:cs="Arial"/>
          <w:sz w:val="22"/>
          <w:szCs w:val="22"/>
        </w:rPr>
      </w:pPr>
      <w:r w:rsidRPr="00AC34EB">
        <w:rPr>
          <w:rFonts w:ascii="Arial" w:hAnsi="Arial" w:cs="Arial"/>
          <w:sz w:val="22"/>
          <w:szCs w:val="22"/>
        </w:rPr>
        <w:t xml:space="preserve">proof of training in the administration of such medication by the child's GP, a district nurse, </w:t>
      </w:r>
      <w:r w:rsidR="00652B5B">
        <w:rPr>
          <w:rFonts w:ascii="Arial" w:hAnsi="Arial" w:cs="Arial"/>
          <w:sz w:val="22"/>
          <w:szCs w:val="22"/>
        </w:rPr>
        <w:t xml:space="preserve">Peadiatric first aid training, </w:t>
      </w:r>
      <w:r w:rsidRPr="00AC34EB">
        <w:rPr>
          <w:rFonts w:ascii="Arial" w:hAnsi="Arial" w:cs="Arial"/>
          <w:sz w:val="22"/>
          <w:szCs w:val="22"/>
        </w:rPr>
        <w:t>children’s nurse specialist or a community paediatric nurse.</w:t>
      </w:r>
    </w:p>
    <w:p w14:paraId="312C1C7E" w14:textId="77777777" w:rsidR="006456DB" w:rsidRPr="00AC34EB" w:rsidRDefault="006456DB" w:rsidP="00DF7376">
      <w:pPr>
        <w:widowControl w:val="0"/>
        <w:numPr>
          <w:ilvl w:val="0"/>
          <w:numId w:val="3"/>
        </w:numPr>
        <w:spacing w:after="100" w:afterAutospacing="1" w:line="360" w:lineRule="auto"/>
        <w:ind w:left="714" w:hanging="357"/>
        <w:rPr>
          <w:rFonts w:ascii="Arial" w:hAnsi="Arial" w:cs="Arial"/>
          <w:sz w:val="22"/>
          <w:szCs w:val="22"/>
        </w:rPr>
      </w:pPr>
      <w:r w:rsidRPr="00AC34EB">
        <w:rPr>
          <w:rFonts w:ascii="Arial" w:hAnsi="Arial" w:cs="Arial"/>
          <w:sz w:val="22"/>
          <w:szCs w:val="22"/>
        </w:rPr>
        <w:t>Copies of all three documents relating to these children must first be sent to the Pre-school Learning Alliance Ins</w:t>
      </w:r>
      <w:r w:rsidR="00500858">
        <w:rPr>
          <w:rFonts w:ascii="Arial" w:hAnsi="Arial" w:cs="Arial"/>
          <w:sz w:val="22"/>
          <w:szCs w:val="22"/>
        </w:rPr>
        <w:t xml:space="preserve">urance Department for appraisal. </w:t>
      </w:r>
      <w:r w:rsidRPr="00AC34EB">
        <w:rPr>
          <w:rFonts w:ascii="Arial" w:hAnsi="Arial" w:cs="Arial"/>
          <w:sz w:val="22"/>
          <w:szCs w:val="22"/>
        </w:rPr>
        <w:t>Written confirmation that the insurance has been extended will be issued by return.</w:t>
      </w:r>
    </w:p>
    <w:p w14:paraId="044DE704" w14:textId="77777777" w:rsidR="006456DB" w:rsidRPr="00504348" w:rsidRDefault="006456DB" w:rsidP="00DF7376">
      <w:pPr>
        <w:widowControl w:val="0"/>
        <w:numPr>
          <w:ilvl w:val="0"/>
          <w:numId w:val="48"/>
        </w:numPr>
        <w:spacing w:after="100" w:afterAutospacing="1" w:line="360" w:lineRule="auto"/>
        <w:rPr>
          <w:rFonts w:ascii="Arial" w:hAnsi="Arial" w:cs="Arial"/>
          <w:sz w:val="22"/>
          <w:szCs w:val="22"/>
        </w:rPr>
      </w:pPr>
      <w:r w:rsidRPr="00E03E41">
        <w:rPr>
          <w:rFonts w:ascii="Arial" w:hAnsi="Arial" w:cs="Arial"/>
          <w:sz w:val="22"/>
          <w:szCs w:val="22"/>
        </w:rPr>
        <w:t>Key person for special needs children requiring assistance with tubes to help them with everyday living e.g. breathing apparatus, to take nourishment, colostomy bags etc.</w:t>
      </w:r>
      <w:r w:rsidR="00504348">
        <w:rPr>
          <w:rFonts w:ascii="Arial" w:hAnsi="Arial" w:cs="Arial"/>
          <w:sz w:val="22"/>
          <w:szCs w:val="22"/>
        </w:rPr>
        <w:t>:</w:t>
      </w:r>
    </w:p>
    <w:p w14:paraId="35E4077B" w14:textId="77777777" w:rsidR="00652B5B" w:rsidRDefault="006456DB" w:rsidP="00652B5B">
      <w:pPr>
        <w:widowControl w:val="0"/>
        <w:numPr>
          <w:ilvl w:val="0"/>
          <w:numId w:val="3"/>
        </w:numPr>
        <w:spacing w:after="100" w:afterAutospacing="1" w:line="360" w:lineRule="auto"/>
        <w:ind w:left="714" w:hanging="357"/>
        <w:rPr>
          <w:rFonts w:ascii="Arial" w:hAnsi="Arial" w:cs="Arial"/>
          <w:snapToGrid w:val="0"/>
          <w:sz w:val="22"/>
          <w:szCs w:val="22"/>
        </w:rPr>
      </w:pPr>
      <w:r w:rsidRPr="006456DB">
        <w:rPr>
          <w:rFonts w:ascii="Arial" w:hAnsi="Arial" w:cs="Arial"/>
          <w:sz w:val="22"/>
          <w:szCs w:val="22"/>
        </w:rPr>
        <w:t>Prior written consent must be obtained from the child's parent or guardian to give treatment and/or medication prescribed by the child's GP.</w:t>
      </w:r>
    </w:p>
    <w:p w14:paraId="2FEA0992" w14:textId="77777777" w:rsidR="00652B5B" w:rsidRDefault="006441A5" w:rsidP="00652B5B">
      <w:pPr>
        <w:widowControl w:val="0"/>
        <w:numPr>
          <w:ilvl w:val="0"/>
          <w:numId w:val="3"/>
        </w:numPr>
        <w:spacing w:after="100" w:afterAutospacing="1" w:line="360" w:lineRule="auto"/>
        <w:ind w:left="714" w:hanging="357"/>
        <w:rPr>
          <w:rFonts w:ascii="Arial" w:hAnsi="Arial" w:cs="Arial"/>
          <w:snapToGrid w:val="0"/>
          <w:sz w:val="22"/>
          <w:szCs w:val="22"/>
        </w:rPr>
      </w:pPr>
      <w:r w:rsidRPr="00652B5B">
        <w:rPr>
          <w:rFonts w:ascii="Arial" w:hAnsi="Arial" w:cs="Arial"/>
          <w:snapToGrid w:val="0"/>
          <w:sz w:val="22"/>
          <w:szCs w:val="22"/>
        </w:rPr>
        <w:t>The key person</w:t>
      </w:r>
      <w:r w:rsidR="006456DB" w:rsidRPr="00652B5B">
        <w:rPr>
          <w:rFonts w:ascii="Arial" w:hAnsi="Arial" w:cs="Arial"/>
          <w:snapToGrid w:val="0"/>
          <w:sz w:val="22"/>
          <w:szCs w:val="22"/>
        </w:rPr>
        <w:t xml:space="preserve"> must have the relevant medical training/experience, which may include </w:t>
      </w:r>
      <w:r w:rsidR="00504348" w:rsidRPr="00652B5B">
        <w:rPr>
          <w:rFonts w:ascii="Arial" w:hAnsi="Arial" w:cs="Arial"/>
          <w:snapToGrid w:val="0"/>
          <w:sz w:val="22"/>
          <w:szCs w:val="22"/>
        </w:rPr>
        <w:t>receiving</w:t>
      </w:r>
      <w:r w:rsidR="006456DB" w:rsidRPr="00652B5B">
        <w:rPr>
          <w:rFonts w:ascii="Arial" w:hAnsi="Arial" w:cs="Arial"/>
          <w:snapToGrid w:val="0"/>
          <w:sz w:val="22"/>
          <w:szCs w:val="22"/>
        </w:rPr>
        <w:t xml:space="preserve"> appropriate instructions from parents or guardians.</w:t>
      </w:r>
    </w:p>
    <w:p w14:paraId="70A9E80B" w14:textId="733769FD" w:rsidR="006456DB" w:rsidRPr="00652B5B" w:rsidRDefault="006456DB" w:rsidP="00652B5B">
      <w:pPr>
        <w:widowControl w:val="0"/>
        <w:numPr>
          <w:ilvl w:val="0"/>
          <w:numId w:val="3"/>
        </w:numPr>
        <w:spacing w:after="100" w:afterAutospacing="1" w:line="360" w:lineRule="auto"/>
        <w:ind w:left="714" w:hanging="357"/>
        <w:rPr>
          <w:rFonts w:ascii="Arial" w:hAnsi="Arial" w:cs="Arial"/>
          <w:snapToGrid w:val="0"/>
          <w:sz w:val="22"/>
          <w:szCs w:val="22"/>
        </w:rPr>
      </w:pPr>
      <w:r w:rsidRPr="00652B5B">
        <w:rPr>
          <w:rFonts w:ascii="Arial" w:hAnsi="Arial" w:cs="Arial"/>
          <w:snapToGrid w:val="0"/>
          <w:sz w:val="22"/>
          <w:szCs w:val="22"/>
        </w:rPr>
        <w:t>Copies of all letters relating to these children must first be sent to the Pre-school Learning Alliance Insurance Department for appraisal. Written confirmation that the insurance has been extended will be issued by return.</w:t>
      </w:r>
    </w:p>
    <w:p w14:paraId="4137D5EC" w14:textId="5A58884D" w:rsidR="006456DB" w:rsidRDefault="006456DB" w:rsidP="00DF7376">
      <w:pPr>
        <w:pStyle w:val="ListParagraph"/>
        <w:numPr>
          <w:ilvl w:val="0"/>
          <w:numId w:val="48"/>
        </w:numPr>
        <w:spacing w:after="100" w:afterAutospacing="1" w:line="360" w:lineRule="auto"/>
        <w:rPr>
          <w:rFonts w:ascii="Arial" w:hAnsi="Arial" w:cs="Arial"/>
          <w:snapToGrid w:val="0"/>
          <w:sz w:val="22"/>
          <w:szCs w:val="22"/>
        </w:rPr>
      </w:pPr>
      <w:r w:rsidRPr="008E5B30">
        <w:rPr>
          <w:rFonts w:ascii="Arial" w:hAnsi="Arial" w:cs="Arial"/>
          <w:snapToGrid w:val="0"/>
          <w:sz w:val="22"/>
          <w:szCs w:val="22"/>
        </w:rPr>
        <w:t xml:space="preserve">If </w:t>
      </w:r>
      <w:r w:rsidR="006441A5">
        <w:rPr>
          <w:rFonts w:ascii="Arial" w:hAnsi="Arial" w:cs="Arial"/>
          <w:snapToGrid w:val="0"/>
          <w:sz w:val="22"/>
          <w:szCs w:val="22"/>
        </w:rPr>
        <w:t>we are</w:t>
      </w:r>
      <w:r w:rsidRPr="008E5B30">
        <w:rPr>
          <w:rFonts w:ascii="Arial" w:hAnsi="Arial" w:cs="Arial"/>
          <w:snapToGrid w:val="0"/>
          <w:sz w:val="22"/>
          <w:szCs w:val="22"/>
        </w:rPr>
        <w:t xml:space="preserve"> unsure about any aspect, </w:t>
      </w:r>
      <w:r w:rsidR="006441A5">
        <w:rPr>
          <w:rFonts w:ascii="Arial" w:hAnsi="Arial" w:cs="Arial"/>
          <w:snapToGrid w:val="0"/>
          <w:sz w:val="22"/>
          <w:szCs w:val="22"/>
        </w:rPr>
        <w:t>we</w:t>
      </w:r>
      <w:r w:rsidR="00E03E41" w:rsidRPr="008E5B30">
        <w:rPr>
          <w:rFonts w:ascii="Arial" w:hAnsi="Arial" w:cs="Arial"/>
          <w:snapToGrid w:val="0"/>
          <w:sz w:val="22"/>
          <w:szCs w:val="22"/>
        </w:rPr>
        <w:t xml:space="preserve"> </w:t>
      </w:r>
      <w:r w:rsidRPr="008E5B30">
        <w:rPr>
          <w:rFonts w:ascii="Arial" w:hAnsi="Arial" w:cs="Arial"/>
          <w:snapToGrid w:val="0"/>
          <w:sz w:val="22"/>
          <w:szCs w:val="22"/>
        </w:rPr>
        <w:t xml:space="preserve">contact the Pre-school Learning Alliance Insurance Department on 020 7697 2585 or email </w:t>
      </w:r>
      <w:hyperlink r:id="rId10" w:history="1">
        <w:r w:rsidR="00E03E41" w:rsidRPr="00AC34EB">
          <w:rPr>
            <w:rStyle w:val="Hyperlink"/>
            <w:rFonts w:ascii="Arial" w:hAnsi="Arial" w:cs="Arial"/>
            <w:snapToGrid w:val="0"/>
            <w:sz w:val="22"/>
            <w:szCs w:val="22"/>
          </w:rPr>
          <w:t>membership@pre-school.org.uk</w:t>
        </w:r>
        <w:r w:rsidR="00E03E41" w:rsidRPr="008E5B30">
          <w:rPr>
            <w:rStyle w:val="Hyperlink"/>
            <w:rFonts w:ascii="Arial" w:hAnsi="Arial" w:cs="Arial"/>
            <w:snapToGrid w:val="0"/>
            <w:sz w:val="22"/>
            <w:szCs w:val="22"/>
          </w:rPr>
          <w:t>/insert</w:t>
        </w:r>
      </w:hyperlink>
      <w:r w:rsidRPr="008E5B30">
        <w:rPr>
          <w:rFonts w:ascii="Arial" w:hAnsi="Arial" w:cs="Arial"/>
          <w:snapToGrid w:val="0"/>
          <w:sz w:val="22"/>
          <w:szCs w:val="22"/>
        </w:rPr>
        <w:t>.</w:t>
      </w:r>
    </w:p>
    <w:p w14:paraId="1171E9A3" w14:textId="5A1CC8C3" w:rsidR="004824CF" w:rsidRDefault="004824CF" w:rsidP="00DF7376">
      <w:pPr>
        <w:pStyle w:val="ListParagraph"/>
        <w:spacing w:after="100" w:afterAutospacing="1" w:line="360" w:lineRule="auto"/>
        <w:rPr>
          <w:rFonts w:ascii="Arial" w:hAnsi="Arial" w:cs="Arial"/>
          <w:snapToGrid w:val="0"/>
          <w:sz w:val="22"/>
          <w:szCs w:val="22"/>
        </w:rPr>
      </w:pPr>
    </w:p>
    <w:p w14:paraId="170B3367" w14:textId="40244328" w:rsidR="00662C7E" w:rsidRPr="006748D4" w:rsidRDefault="004824CF" w:rsidP="00DF7376">
      <w:pPr>
        <w:pStyle w:val="ListParagraph"/>
        <w:spacing w:after="100" w:afterAutospacing="1" w:line="360" w:lineRule="auto"/>
        <w:ind w:left="0"/>
        <w:rPr>
          <w:rFonts w:ascii="Arial" w:hAnsi="Arial" w:cs="Arial"/>
          <w:b/>
          <w:bCs/>
          <w:snapToGrid w:val="0"/>
          <w:sz w:val="22"/>
          <w:szCs w:val="22"/>
          <w:u w:val="single"/>
        </w:rPr>
      </w:pPr>
      <w:r w:rsidRPr="006748D4">
        <w:rPr>
          <w:rFonts w:ascii="Arial" w:hAnsi="Arial" w:cs="Arial"/>
          <w:b/>
          <w:bCs/>
          <w:snapToGrid w:val="0"/>
          <w:sz w:val="22"/>
          <w:szCs w:val="22"/>
          <w:u w:val="single"/>
        </w:rPr>
        <w:t>COVID -19</w:t>
      </w:r>
    </w:p>
    <w:p w14:paraId="417E3C20" w14:textId="58F3A3B6" w:rsidR="006748D4" w:rsidRPr="006748D4" w:rsidRDefault="006748D4" w:rsidP="00DF7376">
      <w:pPr>
        <w:pStyle w:val="xmsonospacing"/>
        <w:framePr w:hSpace="180" w:wrap="around" w:vAnchor="text" w:hAnchor="margin" w:xAlign="center" w:y="1"/>
        <w:numPr>
          <w:ilvl w:val="0"/>
          <w:numId w:val="58"/>
        </w:numPr>
        <w:shd w:val="clear" w:color="auto" w:fill="FFFFFF"/>
        <w:spacing w:before="0" w:beforeAutospacing="0" w:line="360" w:lineRule="auto"/>
        <w:rPr>
          <w:rFonts w:ascii="Arial" w:hAnsi="Arial" w:cs="Arial"/>
          <w:b/>
          <w:bCs/>
          <w:sz w:val="22"/>
          <w:szCs w:val="22"/>
          <w:lang w:eastAsia="en-US"/>
        </w:rPr>
      </w:pPr>
      <w:r w:rsidRPr="006748D4">
        <w:rPr>
          <w:rFonts w:ascii="Arial" w:hAnsi="Arial" w:cs="Arial"/>
          <w:color w:val="0B0C0C"/>
          <w:sz w:val="22"/>
          <w:szCs w:val="22"/>
          <w:bdr w:val="none" w:sz="0" w:space="0" w:color="auto" w:frame="1"/>
        </w:rPr>
        <w:t>R</w:t>
      </w:r>
      <w:r w:rsidR="00662C7E" w:rsidRPr="006748D4">
        <w:rPr>
          <w:rFonts w:ascii="Arial" w:hAnsi="Arial" w:cs="Arial"/>
          <w:color w:val="0B0C0C"/>
          <w:sz w:val="22"/>
          <w:szCs w:val="22"/>
          <w:bdr w:val="none" w:sz="0" w:space="0" w:color="auto" w:frame="1"/>
        </w:rPr>
        <w:t xml:space="preserve">egular asymptomatic testing is no longer recommended in any education or childcare setting, including in SEND, alternative provision and children’s social care settings. </w:t>
      </w:r>
    </w:p>
    <w:p w14:paraId="12AC3595" w14:textId="663905F3" w:rsidR="006748D4" w:rsidRPr="006748D4" w:rsidRDefault="006748D4" w:rsidP="00DF7376">
      <w:pPr>
        <w:pStyle w:val="xmsonospacing"/>
        <w:framePr w:hSpace="180" w:wrap="around" w:vAnchor="text" w:hAnchor="margin" w:xAlign="center" w:y="1"/>
        <w:numPr>
          <w:ilvl w:val="0"/>
          <w:numId w:val="58"/>
        </w:numPr>
        <w:shd w:val="clear" w:color="auto" w:fill="FFFFFF"/>
        <w:spacing w:before="0" w:beforeAutospacing="0" w:line="360" w:lineRule="auto"/>
        <w:rPr>
          <w:rFonts w:ascii="Arial" w:hAnsi="Arial" w:cs="Arial"/>
          <w:b/>
          <w:bCs/>
          <w:sz w:val="22"/>
          <w:szCs w:val="22"/>
          <w:lang w:eastAsia="en-US"/>
        </w:rPr>
      </w:pPr>
      <w:r w:rsidRPr="006748D4">
        <w:rPr>
          <w:rFonts w:ascii="Arial" w:hAnsi="Arial" w:cs="Arial"/>
          <w:color w:val="0B0C0C"/>
          <w:sz w:val="22"/>
          <w:szCs w:val="22"/>
          <w:bdr w:val="none" w:sz="0" w:space="0" w:color="auto" w:frame="1"/>
        </w:rPr>
        <w:t xml:space="preserve">Early Years settings are no longer required to notify OCC or Ofsted of confirmed cases. </w:t>
      </w:r>
    </w:p>
    <w:p w14:paraId="34A627D9" w14:textId="466A8965" w:rsidR="006748D4" w:rsidRPr="006748D4" w:rsidRDefault="006748D4" w:rsidP="00DF7376">
      <w:pPr>
        <w:pStyle w:val="xmsonospacing"/>
        <w:framePr w:hSpace="180" w:wrap="around" w:vAnchor="text" w:hAnchor="margin" w:xAlign="center" w:y="1"/>
        <w:numPr>
          <w:ilvl w:val="0"/>
          <w:numId w:val="58"/>
        </w:numPr>
        <w:shd w:val="clear" w:color="auto" w:fill="FFFFFF"/>
        <w:spacing w:before="0" w:beforeAutospacing="0" w:line="360" w:lineRule="auto"/>
        <w:rPr>
          <w:rFonts w:ascii="Arial" w:hAnsi="Arial" w:cs="Arial"/>
          <w:b/>
          <w:bCs/>
          <w:sz w:val="22"/>
          <w:szCs w:val="22"/>
          <w:lang w:eastAsia="en-US"/>
        </w:rPr>
      </w:pPr>
      <w:r>
        <w:rPr>
          <w:rFonts w:ascii="Arial" w:hAnsi="Arial" w:cs="Arial"/>
          <w:color w:val="0B0C0C"/>
          <w:sz w:val="22"/>
          <w:szCs w:val="22"/>
          <w:bdr w:val="none" w:sz="0" w:space="0" w:color="auto" w:frame="1"/>
        </w:rPr>
        <w:t xml:space="preserve">Staff </w:t>
      </w:r>
      <w:r w:rsidR="00E46496">
        <w:rPr>
          <w:rFonts w:ascii="Arial" w:hAnsi="Arial" w:cs="Arial"/>
          <w:color w:val="0B0C0C"/>
          <w:sz w:val="22"/>
          <w:szCs w:val="22"/>
          <w:bdr w:val="none" w:sz="0" w:space="0" w:color="auto" w:frame="1"/>
        </w:rPr>
        <w:t xml:space="preserve">may attend the setting if they are well enough to do so. If they are too unwell to attend the setting, then sickness will be managed and recorded as per terms and conditions. </w:t>
      </w:r>
    </w:p>
    <w:p w14:paraId="4ED1E37D" w14:textId="77777777" w:rsidR="004824CF" w:rsidRPr="004824CF" w:rsidRDefault="004824CF" w:rsidP="00DF7376">
      <w:pPr>
        <w:spacing w:before="100" w:beforeAutospacing="1" w:after="100" w:afterAutospacing="1" w:line="360" w:lineRule="auto"/>
        <w:rPr>
          <w:rFonts w:ascii="Arial" w:hAnsi="Arial" w:cs="Arial"/>
          <w:b/>
          <w:sz w:val="22"/>
          <w:szCs w:val="22"/>
          <w:u w:val="single"/>
        </w:rPr>
      </w:pPr>
      <w:r w:rsidRPr="004824CF">
        <w:rPr>
          <w:rFonts w:ascii="Arial" w:hAnsi="Arial" w:cs="Arial"/>
          <w:b/>
          <w:sz w:val="22"/>
          <w:szCs w:val="22"/>
          <w:u w:val="single"/>
        </w:rPr>
        <w:t>Hygiene – General</w:t>
      </w:r>
    </w:p>
    <w:p w14:paraId="65111F6E" w14:textId="77777777" w:rsidR="004824CF" w:rsidRPr="004824CF" w:rsidRDefault="004824CF" w:rsidP="00DF7376">
      <w:pPr>
        <w:spacing w:before="100" w:beforeAutospacing="1" w:after="100" w:afterAutospacing="1" w:line="360" w:lineRule="auto"/>
        <w:rPr>
          <w:rFonts w:ascii="Arial" w:hAnsi="Arial" w:cs="Arial"/>
          <w:sz w:val="22"/>
          <w:szCs w:val="22"/>
        </w:rPr>
      </w:pPr>
      <w:r w:rsidRPr="004824CF">
        <w:rPr>
          <w:rFonts w:ascii="Arial" w:hAnsi="Arial" w:cs="Arial"/>
          <w:sz w:val="22"/>
          <w:szCs w:val="22"/>
        </w:rPr>
        <w:t>All employees are advised to practise good hygiene and cleanliness standards</w:t>
      </w:r>
    </w:p>
    <w:p w14:paraId="5CEFA3D0" w14:textId="77777777" w:rsidR="004824CF" w:rsidRPr="004824CF" w:rsidRDefault="004824CF" w:rsidP="00DF7376">
      <w:pPr>
        <w:numPr>
          <w:ilvl w:val="0"/>
          <w:numId w:val="56"/>
        </w:numPr>
        <w:spacing w:before="100" w:beforeAutospacing="1" w:after="100" w:afterAutospacing="1" w:line="360" w:lineRule="auto"/>
        <w:rPr>
          <w:rFonts w:ascii="Arial" w:hAnsi="Arial" w:cs="Arial"/>
          <w:sz w:val="22"/>
          <w:szCs w:val="22"/>
        </w:rPr>
      </w:pPr>
      <w:r w:rsidRPr="004824CF">
        <w:rPr>
          <w:rFonts w:ascii="Arial" w:hAnsi="Arial" w:cs="Arial"/>
          <w:sz w:val="22"/>
          <w:szCs w:val="22"/>
        </w:rPr>
        <w:t>Regularly wash hands with soap and water for a minimum of 20 seconds</w:t>
      </w:r>
    </w:p>
    <w:p w14:paraId="0624ACC3" w14:textId="77777777" w:rsidR="004824CF" w:rsidRPr="004824CF" w:rsidRDefault="004824CF" w:rsidP="00DF7376">
      <w:pPr>
        <w:numPr>
          <w:ilvl w:val="0"/>
          <w:numId w:val="56"/>
        </w:numPr>
        <w:spacing w:before="100" w:beforeAutospacing="1" w:after="100" w:afterAutospacing="1" w:line="360" w:lineRule="auto"/>
        <w:rPr>
          <w:rFonts w:ascii="Arial" w:hAnsi="Arial" w:cs="Arial"/>
          <w:sz w:val="22"/>
          <w:szCs w:val="22"/>
        </w:rPr>
      </w:pPr>
      <w:r w:rsidRPr="004824CF">
        <w:rPr>
          <w:rFonts w:ascii="Arial" w:hAnsi="Arial" w:cs="Arial"/>
          <w:sz w:val="22"/>
          <w:szCs w:val="22"/>
        </w:rPr>
        <w:t>All employees to have access to and regularly use hand sanitiser</w:t>
      </w:r>
    </w:p>
    <w:p w14:paraId="48046D69" w14:textId="77777777" w:rsidR="004824CF" w:rsidRPr="004824CF" w:rsidRDefault="004824CF" w:rsidP="00DF7376">
      <w:pPr>
        <w:numPr>
          <w:ilvl w:val="0"/>
          <w:numId w:val="56"/>
        </w:numPr>
        <w:spacing w:before="100" w:beforeAutospacing="1" w:after="100" w:afterAutospacing="1" w:line="360" w:lineRule="auto"/>
        <w:rPr>
          <w:rFonts w:ascii="Arial" w:hAnsi="Arial" w:cs="Arial"/>
          <w:sz w:val="22"/>
          <w:szCs w:val="22"/>
        </w:rPr>
      </w:pPr>
      <w:r w:rsidRPr="004824CF">
        <w:rPr>
          <w:rFonts w:ascii="Arial" w:hAnsi="Arial" w:cs="Arial"/>
          <w:sz w:val="22"/>
          <w:szCs w:val="22"/>
        </w:rPr>
        <w:t>Use a catch it, bin it, kill it approach</w:t>
      </w:r>
    </w:p>
    <w:p w14:paraId="6CE6344D" w14:textId="695B4D2C" w:rsidR="004824CF" w:rsidRPr="004824CF" w:rsidRDefault="004824CF" w:rsidP="00DF7376">
      <w:pPr>
        <w:numPr>
          <w:ilvl w:val="0"/>
          <w:numId w:val="56"/>
        </w:numPr>
        <w:spacing w:before="100" w:beforeAutospacing="1" w:after="100" w:afterAutospacing="1" w:line="360" w:lineRule="auto"/>
        <w:rPr>
          <w:rFonts w:ascii="Arial" w:hAnsi="Arial" w:cs="Arial"/>
          <w:sz w:val="22"/>
          <w:szCs w:val="22"/>
        </w:rPr>
      </w:pPr>
      <w:r w:rsidRPr="004824CF">
        <w:rPr>
          <w:rFonts w:ascii="Arial" w:hAnsi="Arial" w:cs="Arial"/>
          <w:sz w:val="22"/>
          <w:szCs w:val="22"/>
        </w:rPr>
        <w:t>All children to be supported to wash their hands before and after eating</w:t>
      </w:r>
      <w:r w:rsidR="00767C2E">
        <w:rPr>
          <w:rFonts w:ascii="Arial" w:hAnsi="Arial" w:cs="Arial"/>
          <w:sz w:val="22"/>
          <w:szCs w:val="22"/>
        </w:rPr>
        <w:t xml:space="preserve"> and</w:t>
      </w:r>
      <w:r w:rsidRPr="004824CF">
        <w:rPr>
          <w:rFonts w:ascii="Arial" w:hAnsi="Arial" w:cs="Arial"/>
          <w:sz w:val="22"/>
          <w:szCs w:val="22"/>
        </w:rPr>
        <w:t xml:space="preserve"> after coughing sneezing</w:t>
      </w:r>
      <w:r w:rsidR="00767C2E">
        <w:rPr>
          <w:rFonts w:ascii="Arial" w:hAnsi="Arial" w:cs="Arial"/>
          <w:sz w:val="22"/>
          <w:szCs w:val="22"/>
        </w:rPr>
        <w:t>.</w:t>
      </w:r>
    </w:p>
    <w:p w14:paraId="44E6AE07" w14:textId="32290F14" w:rsidR="00767C2E" w:rsidRPr="00767C2E" w:rsidRDefault="004824CF" w:rsidP="00767C2E">
      <w:pPr>
        <w:numPr>
          <w:ilvl w:val="0"/>
          <w:numId w:val="56"/>
        </w:numPr>
        <w:spacing w:before="100" w:beforeAutospacing="1" w:after="100" w:afterAutospacing="1" w:line="360" w:lineRule="auto"/>
        <w:rPr>
          <w:rFonts w:ascii="Arial" w:hAnsi="Arial" w:cs="Arial"/>
          <w:sz w:val="22"/>
          <w:szCs w:val="22"/>
        </w:rPr>
      </w:pPr>
      <w:r w:rsidRPr="004824CF">
        <w:rPr>
          <w:rFonts w:ascii="Arial" w:hAnsi="Arial" w:cs="Arial"/>
          <w:sz w:val="22"/>
          <w:szCs w:val="22"/>
        </w:rPr>
        <w:t>During hot weather days children should have sun cream applied before attendance.</w:t>
      </w:r>
    </w:p>
    <w:p w14:paraId="04B16AF9" w14:textId="77777777" w:rsidR="004824CF" w:rsidRPr="00825946" w:rsidRDefault="004824CF" w:rsidP="00DF7376">
      <w:pPr>
        <w:framePr w:hSpace="180" w:wrap="around" w:vAnchor="text" w:hAnchor="margin" w:xAlign="center" w:y="1"/>
        <w:spacing w:after="100" w:afterAutospacing="1" w:line="360" w:lineRule="auto"/>
        <w:ind w:left="720"/>
        <w:contextualSpacing/>
        <w:rPr>
          <w:rFonts w:ascii="Arial" w:eastAsia="Calibri" w:hAnsi="Arial" w:cs="Arial"/>
          <w:color w:val="0A0A0A"/>
          <w:sz w:val="22"/>
          <w:szCs w:val="22"/>
          <w:lang w:eastAsia="en-US"/>
        </w:rPr>
      </w:pPr>
    </w:p>
    <w:p w14:paraId="007CB517" w14:textId="77777777" w:rsidR="00767C2E" w:rsidRDefault="00767C2E" w:rsidP="00767C2E">
      <w:pPr>
        <w:spacing w:after="100" w:afterAutospacing="1" w:line="360" w:lineRule="auto"/>
        <w:rPr>
          <w:rFonts w:ascii="Arial" w:eastAsia="Calibri" w:hAnsi="Arial" w:cs="Arial"/>
          <w:b/>
          <w:bCs/>
          <w:sz w:val="22"/>
          <w:szCs w:val="22"/>
          <w:lang w:eastAsia="en-US"/>
        </w:rPr>
      </w:pPr>
    </w:p>
    <w:p w14:paraId="4D50E478" w14:textId="6C75DBC3" w:rsidR="00767C2E" w:rsidRPr="00662C7E" w:rsidRDefault="00767C2E" w:rsidP="00767C2E">
      <w:pPr>
        <w:spacing w:after="100" w:afterAutospacing="1" w:line="360" w:lineRule="auto"/>
        <w:rPr>
          <w:rFonts w:ascii="Arial" w:eastAsia="Calibri" w:hAnsi="Arial" w:cs="Arial"/>
          <w:b/>
          <w:bCs/>
          <w:sz w:val="22"/>
          <w:szCs w:val="22"/>
          <w:lang w:eastAsia="en-US"/>
        </w:rPr>
      </w:pPr>
      <w:r>
        <w:rPr>
          <w:rFonts w:ascii="Arial" w:eastAsia="Calibri" w:hAnsi="Arial" w:cs="Arial"/>
          <w:b/>
          <w:bCs/>
          <w:sz w:val="22"/>
          <w:szCs w:val="22"/>
          <w:lang w:eastAsia="en-US"/>
        </w:rPr>
        <w:t>Sickness Outbreak Management plan including Covid 19 and Norovirus</w:t>
      </w:r>
    </w:p>
    <w:p w14:paraId="5CFC7BF7" w14:textId="0B95A3DB" w:rsidR="00767C2E" w:rsidRPr="00662C7E" w:rsidRDefault="00767C2E" w:rsidP="00767C2E">
      <w:pPr>
        <w:spacing w:after="100" w:afterAutospacing="1" w:line="360" w:lineRule="auto"/>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lastRenderedPageBreak/>
        <w:t xml:space="preserve">In the event that staffing levels are impacted </w:t>
      </w:r>
      <w:r>
        <w:rPr>
          <w:rFonts w:ascii="Arial" w:eastAsia="Calibri" w:hAnsi="Arial" w:cs="Arial"/>
          <w:color w:val="0A0A0A"/>
          <w:sz w:val="22"/>
          <w:szCs w:val="22"/>
          <w:lang w:eastAsia="en-US"/>
        </w:rPr>
        <w:t>by sickness,</w:t>
      </w:r>
      <w:r w:rsidRPr="00662C7E">
        <w:rPr>
          <w:rFonts w:ascii="Arial" w:eastAsia="Calibri" w:hAnsi="Arial" w:cs="Arial"/>
          <w:color w:val="0A0A0A"/>
          <w:sz w:val="22"/>
          <w:szCs w:val="22"/>
          <w:lang w:eastAsia="en-US"/>
        </w:rPr>
        <w:t xml:space="preserve"> either a staff member or their dependents</w:t>
      </w:r>
      <w:r>
        <w:rPr>
          <w:rFonts w:ascii="Arial" w:eastAsia="Calibri" w:hAnsi="Arial" w:cs="Arial"/>
          <w:color w:val="0A0A0A"/>
          <w:sz w:val="22"/>
          <w:szCs w:val="22"/>
          <w:lang w:eastAsia="en-US"/>
        </w:rPr>
        <w:t>,</w:t>
      </w:r>
      <w:r w:rsidRPr="00662C7E">
        <w:rPr>
          <w:rFonts w:ascii="Arial" w:eastAsia="Calibri" w:hAnsi="Arial" w:cs="Arial"/>
          <w:color w:val="0A0A0A"/>
          <w:sz w:val="22"/>
          <w:szCs w:val="22"/>
          <w:lang w:eastAsia="en-US"/>
        </w:rPr>
        <w:t xml:space="preserve"> Leafield Preschool will do everything that they can to arrange cover but may work with a skeleton staff. Skeleton Staff levels must include at least 1 staff member at the setting who is level 3 trained, 1 staff member at the setting who has in date Paediatric First Aid and the Designated Safeguarding Lead will be available via phone and e mail. There must be a minimum of 2 staff members in the setting at all times. </w:t>
      </w:r>
    </w:p>
    <w:p w14:paraId="5D2CA67E" w14:textId="77777777" w:rsidR="00767C2E" w:rsidRPr="00662C7E" w:rsidRDefault="00767C2E" w:rsidP="00767C2E">
      <w:pPr>
        <w:spacing w:after="100" w:afterAutospacing="1" w:line="360" w:lineRule="auto"/>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Decisions will be made by the manager and trustees and communicated to staff and parents as promptly as possible.</w:t>
      </w:r>
    </w:p>
    <w:p w14:paraId="14FC21F8" w14:textId="77777777" w:rsidR="00767C2E" w:rsidRPr="00662C7E" w:rsidRDefault="00767C2E" w:rsidP="00767C2E">
      <w:pPr>
        <w:spacing w:after="100" w:afterAutospacing="1" w:line="360" w:lineRule="auto"/>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To support staff the committee may be asked to volunteer -they will have full DBS checks, be always supervised, and carry out no personal care task.</w:t>
      </w:r>
    </w:p>
    <w:p w14:paraId="27AFD3AE" w14:textId="77777777" w:rsidR="00767C2E" w:rsidRPr="00662C7E" w:rsidRDefault="00767C2E" w:rsidP="00767C2E">
      <w:pPr>
        <w:spacing w:after="100" w:afterAutospacing="1" w:line="360" w:lineRule="auto"/>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 xml:space="preserve">Skeleton staff will not be used for any period longer than </w:t>
      </w:r>
      <w:r>
        <w:rPr>
          <w:rFonts w:ascii="Arial" w:eastAsia="Calibri" w:hAnsi="Arial" w:cs="Arial"/>
          <w:color w:val="0A0A0A"/>
          <w:sz w:val="22"/>
          <w:szCs w:val="22"/>
          <w:lang w:eastAsia="en-US"/>
        </w:rPr>
        <w:t>3</w:t>
      </w:r>
      <w:r w:rsidRPr="00662C7E">
        <w:rPr>
          <w:rFonts w:ascii="Arial" w:eastAsia="Calibri" w:hAnsi="Arial" w:cs="Arial"/>
          <w:color w:val="0A0A0A"/>
          <w:sz w:val="22"/>
          <w:szCs w:val="22"/>
          <w:lang w:eastAsia="en-US"/>
        </w:rPr>
        <w:t xml:space="preserve"> days.  </w:t>
      </w:r>
    </w:p>
    <w:p w14:paraId="1F58709C" w14:textId="77777777" w:rsidR="00767C2E" w:rsidRPr="00662C7E" w:rsidRDefault="00767C2E" w:rsidP="00767C2E">
      <w:pPr>
        <w:spacing w:after="100" w:afterAutospacing="1" w:line="360" w:lineRule="auto"/>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In the event that staffing level are low but skeleton staffing is available (e.g- 2 staff available when 3 staff are required) and there is a level 3 available the following will be initiated:</w:t>
      </w:r>
    </w:p>
    <w:p w14:paraId="1EE4E591" w14:textId="77777777" w:rsidR="00767C2E" w:rsidRPr="00662C7E" w:rsidRDefault="00767C2E" w:rsidP="00767C2E">
      <w:pPr>
        <w:numPr>
          <w:ilvl w:val="0"/>
          <w:numId w:val="57"/>
        </w:numPr>
        <w:spacing w:after="100" w:afterAutospacing="1" w:line="360" w:lineRule="auto"/>
        <w:contextualSpacing/>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All families informed and asked if they are willing to have their children remain home (any fees that had been paid will evoke session credit)</w:t>
      </w:r>
    </w:p>
    <w:p w14:paraId="4E47BDCC" w14:textId="77777777" w:rsidR="00767C2E" w:rsidRDefault="00767C2E" w:rsidP="00767C2E">
      <w:pPr>
        <w:numPr>
          <w:ilvl w:val="0"/>
          <w:numId w:val="57"/>
        </w:numPr>
        <w:spacing w:after="100" w:afterAutospacing="1" w:line="360" w:lineRule="auto"/>
        <w:contextualSpacing/>
        <w:rPr>
          <w:rFonts w:ascii="Arial" w:eastAsia="Calibri" w:hAnsi="Arial" w:cs="Arial"/>
          <w:color w:val="0A0A0A"/>
          <w:sz w:val="22"/>
          <w:szCs w:val="22"/>
          <w:lang w:eastAsia="en-US"/>
        </w:rPr>
      </w:pPr>
      <w:r w:rsidRPr="00662C7E">
        <w:rPr>
          <w:rFonts w:ascii="Arial" w:eastAsia="Calibri" w:hAnsi="Arial" w:cs="Arial"/>
          <w:color w:val="0A0A0A"/>
          <w:sz w:val="22"/>
          <w:szCs w:val="22"/>
          <w:lang w:eastAsia="en-US"/>
        </w:rPr>
        <w:t>If still required, the setting will give priority attendance to children over 3 who will be attending school in September, Children with SEN or who may be deemed as vulnerable.</w:t>
      </w:r>
    </w:p>
    <w:p w14:paraId="79979749" w14:textId="77777777" w:rsidR="004824CF" w:rsidRPr="004824CF" w:rsidRDefault="004824CF" w:rsidP="00DF7376">
      <w:pPr>
        <w:spacing w:after="100" w:afterAutospacing="1" w:line="360" w:lineRule="auto"/>
        <w:contextualSpacing/>
        <w:rPr>
          <w:rFonts w:ascii="Calibri" w:hAnsi="Calibri" w:cs="Arial"/>
          <w:lang w:eastAsia="en-US"/>
        </w:rPr>
      </w:pPr>
    </w:p>
    <w:p w14:paraId="2042171C" w14:textId="77777777" w:rsidR="004824CF" w:rsidRPr="004824CF" w:rsidRDefault="004824CF" w:rsidP="00DF7376">
      <w:pPr>
        <w:pStyle w:val="ListParagraph"/>
        <w:spacing w:after="100" w:afterAutospacing="1" w:line="360" w:lineRule="auto"/>
        <w:rPr>
          <w:rFonts w:ascii="Arial" w:hAnsi="Arial" w:cs="Arial"/>
          <w:snapToGrid w:val="0"/>
          <w:sz w:val="22"/>
          <w:szCs w:val="22"/>
        </w:rPr>
      </w:pPr>
    </w:p>
    <w:p w14:paraId="1616962E" w14:textId="77777777" w:rsidR="006456DB" w:rsidRPr="006456DB" w:rsidRDefault="006456DB" w:rsidP="006456DB">
      <w:pPr>
        <w:pStyle w:val="ListParagraph"/>
        <w:spacing w:line="360" w:lineRule="auto"/>
        <w:ind w:left="0"/>
        <w:rPr>
          <w:rFonts w:ascii="Arial" w:hAnsi="Arial" w:cs="Arial"/>
          <w:snapToGrid w:val="0"/>
          <w:sz w:val="22"/>
          <w:szCs w:val="22"/>
        </w:rPr>
      </w:pPr>
    </w:p>
    <w:tbl>
      <w:tblPr>
        <w:tblW w:w="5000" w:type="pct"/>
        <w:tblLook w:val="01E0" w:firstRow="1" w:lastRow="1" w:firstColumn="1" w:lastColumn="1" w:noHBand="0" w:noVBand="0"/>
      </w:tblPr>
      <w:tblGrid>
        <w:gridCol w:w="4958"/>
        <w:gridCol w:w="3753"/>
        <w:gridCol w:w="2062"/>
      </w:tblGrid>
      <w:tr w:rsidR="00394DBC" w:rsidRPr="006456DB" w14:paraId="78C216EF" w14:textId="77777777" w:rsidTr="00500858">
        <w:trPr>
          <w:trHeight w:val="3787"/>
        </w:trPr>
        <w:tc>
          <w:tcPr>
            <w:tcW w:w="2301" w:type="pct"/>
          </w:tcPr>
          <w:p w14:paraId="00B6FDED" w14:textId="77777777" w:rsidR="00394DBC" w:rsidRPr="006456DB" w:rsidRDefault="00394DBC" w:rsidP="0044504A">
            <w:pPr>
              <w:spacing w:line="360" w:lineRule="auto"/>
              <w:rPr>
                <w:rFonts w:ascii="Arial" w:hAnsi="Arial" w:cs="Arial"/>
                <w:sz w:val="22"/>
                <w:szCs w:val="22"/>
              </w:rPr>
            </w:pPr>
          </w:p>
        </w:tc>
        <w:tc>
          <w:tcPr>
            <w:tcW w:w="1742" w:type="pct"/>
            <w:tcBorders>
              <w:bottom w:val="single" w:sz="4" w:space="0" w:color="7030A0"/>
            </w:tcBorders>
            <w:shd w:val="clear" w:color="auto" w:fill="auto"/>
          </w:tcPr>
          <w:p w14:paraId="07380A8C" w14:textId="77777777" w:rsidR="00394DBC" w:rsidRPr="006456DB" w:rsidRDefault="00394DBC" w:rsidP="006456DB">
            <w:pPr>
              <w:spacing w:line="360" w:lineRule="auto"/>
              <w:rPr>
                <w:rFonts w:ascii="Arial" w:hAnsi="Arial" w:cs="Arial"/>
                <w:sz w:val="22"/>
                <w:szCs w:val="22"/>
              </w:rPr>
            </w:pPr>
          </w:p>
        </w:tc>
        <w:tc>
          <w:tcPr>
            <w:tcW w:w="957" w:type="pct"/>
          </w:tcPr>
          <w:p w14:paraId="0BF95F1A" w14:textId="77777777" w:rsidR="00394DBC" w:rsidRPr="006456DB" w:rsidRDefault="00394DBC" w:rsidP="006456DB">
            <w:pPr>
              <w:spacing w:line="360" w:lineRule="auto"/>
              <w:rPr>
                <w:rFonts w:ascii="Arial" w:hAnsi="Arial" w:cs="Arial"/>
                <w:i/>
                <w:sz w:val="22"/>
                <w:szCs w:val="22"/>
              </w:rPr>
            </w:pPr>
          </w:p>
        </w:tc>
      </w:tr>
    </w:tbl>
    <w:p w14:paraId="48F6D702" w14:textId="77777777" w:rsidR="000A2305" w:rsidRPr="006456DB" w:rsidRDefault="000A2305" w:rsidP="00500858">
      <w:pPr>
        <w:spacing w:line="360" w:lineRule="auto"/>
        <w:rPr>
          <w:rFonts w:ascii="Arial" w:hAnsi="Arial" w:cs="Arial"/>
          <w:sz w:val="22"/>
          <w:szCs w:val="22"/>
        </w:rPr>
      </w:pPr>
    </w:p>
    <w:sectPr w:rsidR="000A2305" w:rsidRPr="006456DB" w:rsidSect="00E7279C">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19E4" w14:textId="77777777" w:rsidR="007A4474" w:rsidRDefault="007A4474" w:rsidP="00BB10F9">
      <w:r>
        <w:separator/>
      </w:r>
    </w:p>
  </w:endnote>
  <w:endnote w:type="continuationSeparator" w:id="0">
    <w:p w14:paraId="30AE3704" w14:textId="77777777" w:rsidR="007A4474" w:rsidRDefault="007A4474" w:rsidP="00B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E290" w14:textId="77777777" w:rsidR="007A4474" w:rsidRDefault="007A4474" w:rsidP="00BB10F9">
      <w:r>
        <w:separator/>
      </w:r>
    </w:p>
  </w:footnote>
  <w:footnote w:type="continuationSeparator" w:id="0">
    <w:p w14:paraId="186967D4" w14:textId="77777777" w:rsidR="007A4474" w:rsidRDefault="007A4474" w:rsidP="00BB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91F"/>
    <w:multiLevelType w:val="hybridMultilevel"/>
    <w:tmpl w:val="55DC36E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D4F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A90D10"/>
    <w:multiLevelType w:val="hybridMultilevel"/>
    <w:tmpl w:val="86502E2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96DAA"/>
    <w:multiLevelType w:val="hybridMultilevel"/>
    <w:tmpl w:val="DC345B9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6F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CA3DF1"/>
    <w:multiLevelType w:val="hybridMultilevel"/>
    <w:tmpl w:val="32DA3C2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693A22"/>
    <w:multiLevelType w:val="hybridMultilevel"/>
    <w:tmpl w:val="BE6A8CCA"/>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8D0BF4"/>
    <w:multiLevelType w:val="hybridMultilevel"/>
    <w:tmpl w:val="850A3B1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CF3D76"/>
    <w:multiLevelType w:val="hybridMultilevel"/>
    <w:tmpl w:val="245E93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B6478"/>
    <w:multiLevelType w:val="hybridMultilevel"/>
    <w:tmpl w:val="57BA16F8"/>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4D2DE3"/>
    <w:multiLevelType w:val="hybridMultilevel"/>
    <w:tmpl w:val="3208EB3A"/>
    <w:lvl w:ilvl="0" w:tplc="26AA9128">
      <w:numFmt w:val="bullet"/>
      <w:lvlText w:val="-"/>
      <w:lvlJc w:val="left"/>
      <w:pPr>
        <w:ind w:left="1080" w:hanging="360"/>
      </w:pPr>
      <w:rPr>
        <w:rFonts w:ascii="Arial-BoldMT" w:hAnsi="Arial-BoldMT" w:cs="Arial-BoldMT" w:hint="default"/>
        <w:b/>
        <w:color w:val="7030A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50BE6"/>
    <w:multiLevelType w:val="hybridMultilevel"/>
    <w:tmpl w:val="70EC94E0"/>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13104A"/>
    <w:multiLevelType w:val="hybridMultilevel"/>
    <w:tmpl w:val="5986FFC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567257"/>
    <w:multiLevelType w:val="hybridMultilevel"/>
    <w:tmpl w:val="024C712A"/>
    <w:lvl w:ilvl="0" w:tplc="28A231F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027C01"/>
    <w:multiLevelType w:val="hybridMultilevel"/>
    <w:tmpl w:val="109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43A9D"/>
    <w:multiLevelType w:val="hybridMultilevel"/>
    <w:tmpl w:val="CF685E84"/>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829EE"/>
    <w:multiLevelType w:val="hybridMultilevel"/>
    <w:tmpl w:val="809A20B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086763"/>
    <w:multiLevelType w:val="hybridMultilevel"/>
    <w:tmpl w:val="08B0C3A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4252CB"/>
    <w:multiLevelType w:val="hybridMultilevel"/>
    <w:tmpl w:val="EE3065EE"/>
    <w:lvl w:ilvl="0" w:tplc="341677EC">
      <w:numFmt w:val="bullet"/>
      <w:lvlText w:val="-"/>
      <w:lvlJc w:val="left"/>
      <w:pPr>
        <w:ind w:left="720" w:hanging="360"/>
      </w:pPr>
      <w:rPr>
        <w:rFonts w:ascii="Arial-BoldMT" w:hAnsi="Arial-BoldMT" w:cs="Arial-BoldMT"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33840"/>
    <w:multiLevelType w:val="hybridMultilevel"/>
    <w:tmpl w:val="608C3B20"/>
    <w:lvl w:ilvl="0" w:tplc="0809000F">
      <w:start w:val="1"/>
      <w:numFmt w:val="decimal"/>
      <w:lvlText w:val="%1."/>
      <w:lvlJc w:val="left"/>
      <w:pPr>
        <w:ind w:left="360" w:hanging="360"/>
      </w:pPr>
      <w:rPr>
        <w:rFont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D661F3"/>
    <w:multiLevelType w:val="hybridMultilevel"/>
    <w:tmpl w:val="E6C249C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EC20E8F"/>
    <w:multiLevelType w:val="hybridMultilevel"/>
    <w:tmpl w:val="6F9051D8"/>
    <w:lvl w:ilvl="0" w:tplc="8D8E23B2">
      <w:start w:val="1"/>
      <w:numFmt w:val="bullet"/>
      <w:lvlText w:val="‒"/>
      <w:lvlJc w:val="left"/>
      <w:pPr>
        <w:ind w:left="720" w:hanging="360"/>
      </w:pPr>
      <w:rPr>
        <w:rFonts w:ascii="Calibri" w:hAnsi="Calibri"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3F0A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6732541"/>
    <w:multiLevelType w:val="hybridMultilevel"/>
    <w:tmpl w:val="E65863C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B33CB9"/>
    <w:multiLevelType w:val="hybridMultilevel"/>
    <w:tmpl w:val="879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E59FA"/>
    <w:multiLevelType w:val="hybridMultilevel"/>
    <w:tmpl w:val="20CA2B04"/>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025F5"/>
    <w:multiLevelType w:val="hybridMultilevel"/>
    <w:tmpl w:val="B0BE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A002D"/>
    <w:multiLevelType w:val="hybridMultilevel"/>
    <w:tmpl w:val="F1AE3C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7D02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911995"/>
    <w:multiLevelType w:val="multilevel"/>
    <w:tmpl w:val="4AF4F5F8"/>
    <w:lvl w:ilvl="0">
      <w:start w:val="1"/>
      <w:numFmt w:val="decimal"/>
      <w:lvlText w:val="%1."/>
      <w:lvlJc w:val="left"/>
      <w:pPr>
        <w:ind w:left="351" w:hanging="251"/>
      </w:pPr>
      <w:rPr>
        <w:rFonts w:hint="default"/>
        <w:spacing w:val="-1"/>
        <w:w w:val="101"/>
      </w:rPr>
    </w:lvl>
    <w:lvl w:ilvl="1">
      <w:start w:val="1"/>
      <w:numFmt w:val="decimal"/>
      <w:lvlText w:val="%1.%2."/>
      <w:lvlJc w:val="left"/>
      <w:pPr>
        <w:ind w:left="685" w:hanging="303"/>
      </w:pPr>
      <w:rPr>
        <w:rFonts w:hint="default"/>
        <w:spacing w:val="-1"/>
        <w:w w:val="104"/>
      </w:rPr>
    </w:lvl>
    <w:lvl w:ilvl="2">
      <w:numFmt w:val="bullet"/>
      <w:lvlText w:val="•"/>
      <w:lvlJc w:val="left"/>
      <w:pPr>
        <w:ind w:left="852" w:hanging="303"/>
      </w:pPr>
      <w:rPr>
        <w:rFonts w:ascii="Arial" w:eastAsia="Arial" w:hAnsi="Arial" w:cs="Arial" w:hint="default"/>
        <w:w w:val="98"/>
      </w:rPr>
    </w:lvl>
    <w:lvl w:ilvl="3">
      <w:numFmt w:val="bullet"/>
      <w:lvlText w:val="•"/>
      <w:lvlJc w:val="left"/>
      <w:pPr>
        <w:ind w:left="1786" w:hanging="303"/>
      </w:pPr>
      <w:rPr>
        <w:rFonts w:ascii="Arial" w:eastAsia="Arial" w:hAnsi="Arial" w:cs="Arial" w:hint="default"/>
        <w:b w:val="0"/>
        <w:bCs w:val="0"/>
        <w:i w:val="0"/>
        <w:iCs w:val="0"/>
        <w:w w:val="112"/>
        <w:position w:val="2"/>
        <w:sz w:val="17"/>
        <w:szCs w:val="17"/>
      </w:rPr>
    </w:lvl>
    <w:lvl w:ilvl="4">
      <w:numFmt w:val="bullet"/>
      <w:lvlText w:val="•"/>
      <w:lvlJc w:val="left"/>
      <w:pPr>
        <w:ind w:left="840" w:hanging="303"/>
      </w:pPr>
      <w:rPr>
        <w:rFonts w:hint="default"/>
      </w:rPr>
    </w:lvl>
    <w:lvl w:ilvl="5">
      <w:numFmt w:val="bullet"/>
      <w:lvlText w:val="•"/>
      <w:lvlJc w:val="left"/>
      <w:pPr>
        <w:ind w:left="860" w:hanging="303"/>
      </w:pPr>
      <w:rPr>
        <w:rFonts w:hint="default"/>
      </w:rPr>
    </w:lvl>
    <w:lvl w:ilvl="6">
      <w:numFmt w:val="bullet"/>
      <w:lvlText w:val="•"/>
      <w:lvlJc w:val="left"/>
      <w:pPr>
        <w:ind w:left="880" w:hanging="303"/>
      </w:pPr>
      <w:rPr>
        <w:rFonts w:hint="default"/>
      </w:rPr>
    </w:lvl>
    <w:lvl w:ilvl="7">
      <w:numFmt w:val="bullet"/>
      <w:lvlText w:val="•"/>
      <w:lvlJc w:val="left"/>
      <w:pPr>
        <w:ind w:left="900" w:hanging="303"/>
      </w:pPr>
      <w:rPr>
        <w:rFonts w:hint="default"/>
      </w:rPr>
    </w:lvl>
    <w:lvl w:ilvl="8">
      <w:numFmt w:val="bullet"/>
      <w:lvlText w:val="•"/>
      <w:lvlJc w:val="left"/>
      <w:pPr>
        <w:ind w:left="1740" w:hanging="303"/>
      </w:pPr>
      <w:rPr>
        <w:rFonts w:hint="default"/>
      </w:rPr>
    </w:lvl>
  </w:abstractNum>
  <w:abstractNum w:abstractNumId="36" w15:restartNumberingAfterBreak="0">
    <w:nsid w:val="47473003"/>
    <w:multiLevelType w:val="hybridMultilevel"/>
    <w:tmpl w:val="42E6C08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6A5951"/>
    <w:multiLevelType w:val="hybridMultilevel"/>
    <w:tmpl w:val="5330C5F2"/>
    <w:lvl w:ilvl="0" w:tplc="6C0A4ED4">
      <w:start w:val="1"/>
      <w:numFmt w:val="bullet"/>
      <w:lvlText w:val=""/>
      <w:lvlJc w:val="left"/>
      <w:pPr>
        <w:ind w:left="717" w:hanging="360"/>
      </w:pPr>
      <w:rPr>
        <w:rFonts w:ascii="Wingdings" w:hAnsi="Wingdings" w:hint="default"/>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15:restartNumberingAfterBreak="0">
    <w:nsid w:val="4FB04B22"/>
    <w:multiLevelType w:val="multilevel"/>
    <w:tmpl w:val="59FEC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529E4E0B"/>
    <w:multiLevelType w:val="hybridMultilevel"/>
    <w:tmpl w:val="6D360FA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B8768B"/>
    <w:multiLevelType w:val="hybridMultilevel"/>
    <w:tmpl w:val="0E9E063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D60B1A"/>
    <w:multiLevelType w:val="hybridMultilevel"/>
    <w:tmpl w:val="487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F03482"/>
    <w:multiLevelType w:val="hybridMultilevel"/>
    <w:tmpl w:val="56F2F45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4A5D3E"/>
    <w:multiLevelType w:val="hybridMultilevel"/>
    <w:tmpl w:val="DEF63F44"/>
    <w:lvl w:ilvl="0" w:tplc="26AA9128">
      <w:numFmt w:val="bullet"/>
      <w:lvlText w:val="-"/>
      <w:lvlJc w:val="left"/>
      <w:pPr>
        <w:ind w:left="1080" w:hanging="360"/>
      </w:pPr>
      <w:rPr>
        <w:rFonts w:ascii="Arial-BoldMT" w:hAnsi="Arial-BoldMT" w:cs="Arial-BoldMT"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AD44D75"/>
    <w:multiLevelType w:val="multilevel"/>
    <w:tmpl w:val="7AA8E3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9" w15:restartNumberingAfterBreak="0">
    <w:nsid w:val="62DE2ECC"/>
    <w:multiLevelType w:val="hybridMultilevel"/>
    <w:tmpl w:val="264CB460"/>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3FA37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9C867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AAE639A"/>
    <w:multiLevelType w:val="hybridMultilevel"/>
    <w:tmpl w:val="8D1855D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F9E4642"/>
    <w:multiLevelType w:val="hybridMultilevel"/>
    <w:tmpl w:val="4112B4A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6602AB"/>
    <w:multiLevelType w:val="hybridMultilevel"/>
    <w:tmpl w:val="EF2CF8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F06A81"/>
    <w:multiLevelType w:val="hybridMultilevel"/>
    <w:tmpl w:val="3F4A723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85F25D1"/>
    <w:multiLevelType w:val="hybridMultilevel"/>
    <w:tmpl w:val="D3CE06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B2346F"/>
    <w:multiLevelType w:val="multilevel"/>
    <w:tmpl w:val="D1621BF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D866460"/>
    <w:multiLevelType w:val="multilevel"/>
    <w:tmpl w:val="1C706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1"/>
  </w:num>
  <w:num w:numId="4">
    <w:abstractNumId w:val="39"/>
  </w:num>
  <w:num w:numId="5">
    <w:abstractNumId w:val="59"/>
  </w:num>
  <w:num w:numId="6">
    <w:abstractNumId w:val="58"/>
  </w:num>
  <w:num w:numId="7">
    <w:abstractNumId w:val="50"/>
  </w:num>
  <w:num w:numId="8">
    <w:abstractNumId w:val="7"/>
  </w:num>
  <w:num w:numId="9">
    <w:abstractNumId w:val="2"/>
  </w:num>
  <w:num w:numId="10">
    <w:abstractNumId w:val="33"/>
  </w:num>
  <w:num w:numId="11">
    <w:abstractNumId w:val="18"/>
  </w:num>
  <w:num w:numId="12">
    <w:abstractNumId w:val="24"/>
  </w:num>
  <w:num w:numId="13">
    <w:abstractNumId w:val="31"/>
  </w:num>
  <w:num w:numId="14">
    <w:abstractNumId w:val="0"/>
  </w:num>
  <w:num w:numId="15">
    <w:abstractNumId w:val="28"/>
  </w:num>
  <w:num w:numId="16">
    <w:abstractNumId w:val="11"/>
  </w:num>
  <w:num w:numId="17">
    <w:abstractNumId w:val="53"/>
  </w:num>
  <w:num w:numId="18">
    <w:abstractNumId w:val="54"/>
  </w:num>
  <w:num w:numId="19">
    <w:abstractNumId w:val="20"/>
  </w:num>
  <w:num w:numId="20">
    <w:abstractNumId w:val="16"/>
  </w:num>
  <w:num w:numId="21">
    <w:abstractNumId w:val="38"/>
  </w:num>
  <w:num w:numId="22">
    <w:abstractNumId w:val="42"/>
  </w:num>
  <w:num w:numId="23">
    <w:abstractNumId w:val="22"/>
  </w:num>
  <w:num w:numId="24">
    <w:abstractNumId w:val="5"/>
  </w:num>
  <w:num w:numId="25">
    <w:abstractNumId w:val="52"/>
  </w:num>
  <w:num w:numId="26">
    <w:abstractNumId w:val="10"/>
  </w:num>
  <w:num w:numId="27">
    <w:abstractNumId w:val="6"/>
  </w:num>
  <w:num w:numId="28">
    <w:abstractNumId w:val="13"/>
  </w:num>
  <w:num w:numId="29">
    <w:abstractNumId w:val="15"/>
  </w:num>
  <w:num w:numId="30">
    <w:abstractNumId w:val="41"/>
  </w:num>
  <w:num w:numId="31">
    <w:abstractNumId w:val="57"/>
  </w:num>
  <w:num w:numId="32">
    <w:abstractNumId w:val="45"/>
  </w:num>
  <w:num w:numId="33">
    <w:abstractNumId w:val="44"/>
  </w:num>
  <w:num w:numId="34">
    <w:abstractNumId w:val="23"/>
  </w:num>
  <w:num w:numId="35">
    <w:abstractNumId w:val="36"/>
  </w:num>
  <w:num w:numId="36">
    <w:abstractNumId w:val="55"/>
  </w:num>
  <w:num w:numId="37">
    <w:abstractNumId w:val="21"/>
  </w:num>
  <w:num w:numId="38">
    <w:abstractNumId w:val="3"/>
  </w:num>
  <w:num w:numId="39">
    <w:abstractNumId w:val="26"/>
  </w:num>
  <w:num w:numId="40">
    <w:abstractNumId w:val="19"/>
  </w:num>
  <w:num w:numId="41">
    <w:abstractNumId w:val="14"/>
  </w:num>
  <w:num w:numId="42">
    <w:abstractNumId w:val="49"/>
  </w:num>
  <w:num w:numId="43">
    <w:abstractNumId w:val="25"/>
  </w:num>
  <w:num w:numId="44">
    <w:abstractNumId w:val="32"/>
  </w:num>
  <w:num w:numId="45">
    <w:abstractNumId w:val="56"/>
  </w:num>
  <w:num w:numId="46">
    <w:abstractNumId w:val="12"/>
  </w:num>
  <w:num w:numId="47">
    <w:abstractNumId w:val="30"/>
  </w:num>
  <w:num w:numId="48">
    <w:abstractNumId w:val="37"/>
  </w:num>
  <w:num w:numId="49">
    <w:abstractNumId w:val="40"/>
  </w:num>
  <w:num w:numId="50">
    <w:abstractNumId w:val="4"/>
  </w:num>
  <w:num w:numId="51">
    <w:abstractNumId w:val="46"/>
  </w:num>
  <w:num w:numId="52">
    <w:abstractNumId w:val="9"/>
  </w:num>
  <w:num w:numId="53">
    <w:abstractNumId w:val="34"/>
  </w:num>
  <w:num w:numId="54">
    <w:abstractNumId w:val="48"/>
  </w:num>
  <w:num w:numId="55">
    <w:abstractNumId w:val="43"/>
  </w:num>
  <w:num w:numId="56">
    <w:abstractNumId w:val="29"/>
  </w:num>
  <w:num w:numId="57">
    <w:abstractNumId w:val="17"/>
  </w:num>
  <w:num w:numId="58">
    <w:abstractNumId w:val="47"/>
  </w:num>
  <w:num w:numId="59">
    <w:abstractNumId w:val="35"/>
  </w:num>
  <w:num w:numId="60">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1B"/>
    <w:rsid w:val="00020AC7"/>
    <w:rsid w:val="0003475B"/>
    <w:rsid w:val="000363FA"/>
    <w:rsid w:val="00041C93"/>
    <w:rsid w:val="000656B3"/>
    <w:rsid w:val="0006642C"/>
    <w:rsid w:val="00074BF0"/>
    <w:rsid w:val="000A2305"/>
    <w:rsid w:val="000E2137"/>
    <w:rsid w:val="00140511"/>
    <w:rsid w:val="00182FA9"/>
    <w:rsid w:val="001A1A37"/>
    <w:rsid w:val="001B5389"/>
    <w:rsid w:val="001F197C"/>
    <w:rsid w:val="00206623"/>
    <w:rsid w:val="00214527"/>
    <w:rsid w:val="0021631D"/>
    <w:rsid w:val="002339BD"/>
    <w:rsid w:val="00236321"/>
    <w:rsid w:val="00245A98"/>
    <w:rsid w:val="00247CA1"/>
    <w:rsid w:val="002742AE"/>
    <w:rsid w:val="0027536C"/>
    <w:rsid w:val="0028486A"/>
    <w:rsid w:val="00290505"/>
    <w:rsid w:val="002A20C7"/>
    <w:rsid w:val="002B2469"/>
    <w:rsid w:val="002B3B96"/>
    <w:rsid w:val="002C6511"/>
    <w:rsid w:val="002C6A9B"/>
    <w:rsid w:val="002D034F"/>
    <w:rsid w:val="002D2697"/>
    <w:rsid w:val="002E3C49"/>
    <w:rsid w:val="002F1A98"/>
    <w:rsid w:val="00301058"/>
    <w:rsid w:val="00301DBC"/>
    <w:rsid w:val="003154EF"/>
    <w:rsid w:val="00344118"/>
    <w:rsid w:val="00352FEC"/>
    <w:rsid w:val="0036226B"/>
    <w:rsid w:val="00362EDD"/>
    <w:rsid w:val="00367487"/>
    <w:rsid w:val="00371870"/>
    <w:rsid w:val="00386FF1"/>
    <w:rsid w:val="0039262B"/>
    <w:rsid w:val="00394DBC"/>
    <w:rsid w:val="003A1D8D"/>
    <w:rsid w:val="003D4998"/>
    <w:rsid w:val="003D6B8E"/>
    <w:rsid w:val="003D7868"/>
    <w:rsid w:val="003F3BAB"/>
    <w:rsid w:val="003F7FA2"/>
    <w:rsid w:val="0040609C"/>
    <w:rsid w:val="00412DD1"/>
    <w:rsid w:val="00423C33"/>
    <w:rsid w:val="00425CB8"/>
    <w:rsid w:val="004339A5"/>
    <w:rsid w:val="00435CE4"/>
    <w:rsid w:val="00435D8D"/>
    <w:rsid w:val="0044504A"/>
    <w:rsid w:val="00447906"/>
    <w:rsid w:val="00460502"/>
    <w:rsid w:val="004630F6"/>
    <w:rsid w:val="00463F06"/>
    <w:rsid w:val="00465E9E"/>
    <w:rsid w:val="004824CF"/>
    <w:rsid w:val="004A31B3"/>
    <w:rsid w:val="004B1F63"/>
    <w:rsid w:val="004B58CC"/>
    <w:rsid w:val="004B5E84"/>
    <w:rsid w:val="004C4301"/>
    <w:rsid w:val="004D1C1B"/>
    <w:rsid w:val="004D6FA1"/>
    <w:rsid w:val="004E1095"/>
    <w:rsid w:val="004E158E"/>
    <w:rsid w:val="004E3C1E"/>
    <w:rsid w:val="00500858"/>
    <w:rsid w:val="00504341"/>
    <w:rsid w:val="00504348"/>
    <w:rsid w:val="0053689A"/>
    <w:rsid w:val="005A1E62"/>
    <w:rsid w:val="005A2CD7"/>
    <w:rsid w:val="005C5A59"/>
    <w:rsid w:val="005F0C79"/>
    <w:rsid w:val="006058AA"/>
    <w:rsid w:val="00606C9B"/>
    <w:rsid w:val="00610AFA"/>
    <w:rsid w:val="00612963"/>
    <w:rsid w:val="006220EA"/>
    <w:rsid w:val="006441A5"/>
    <w:rsid w:val="00645649"/>
    <w:rsid w:val="006456DB"/>
    <w:rsid w:val="00652B5B"/>
    <w:rsid w:val="0066218B"/>
    <w:rsid w:val="00662C7E"/>
    <w:rsid w:val="0066501A"/>
    <w:rsid w:val="006748D4"/>
    <w:rsid w:val="006A02F4"/>
    <w:rsid w:val="006B5B65"/>
    <w:rsid w:val="006C5FAA"/>
    <w:rsid w:val="006D6F94"/>
    <w:rsid w:val="006E09E7"/>
    <w:rsid w:val="006F3E9C"/>
    <w:rsid w:val="0072369B"/>
    <w:rsid w:val="00742C04"/>
    <w:rsid w:val="0075090E"/>
    <w:rsid w:val="00754DB7"/>
    <w:rsid w:val="00767C2E"/>
    <w:rsid w:val="007922E5"/>
    <w:rsid w:val="00793239"/>
    <w:rsid w:val="007A4474"/>
    <w:rsid w:val="007A7E69"/>
    <w:rsid w:val="007E5703"/>
    <w:rsid w:val="007E58B3"/>
    <w:rsid w:val="008020B2"/>
    <w:rsid w:val="008123D4"/>
    <w:rsid w:val="0081319A"/>
    <w:rsid w:val="0081619F"/>
    <w:rsid w:val="00816A79"/>
    <w:rsid w:val="00817EC5"/>
    <w:rsid w:val="00825163"/>
    <w:rsid w:val="00825946"/>
    <w:rsid w:val="008278AE"/>
    <w:rsid w:val="008345CA"/>
    <w:rsid w:val="00843AF4"/>
    <w:rsid w:val="00846BA6"/>
    <w:rsid w:val="0085337C"/>
    <w:rsid w:val="008549B3"/>
    <w:rsid w:val="00896165"/>
    <w:rsid w:val="008A0F79"/>
    <w:rsid w:val="008A516A"/>
    <w:rsid w:val="008A5C70"/>
    <w:rsid w:val="008C7B40"/>
    <w:rsid w:val="008C7ECA"/>
    <w:rsid w:val="008D7434"/>
    <w:rsid w:val="008E2435"/>
    <w:rsid w:val="008E5B30"/>
    <w:rsid w:val="008E7908"/>
    <w:rsid w:val="00901381"/>
    <w:rsid w:val="0091452F"/>
    <w:rsid w:val="00916DCE"/>
    <w:rsid w:val="00921FA5"/>
    <w:rsid w:val="00942FFD"/>
    <w:rsid w:val="0096045F"/>
    <w:rsid w:val="00975801"/>
    <w:rsid w:val="00983B5B"/>
    <w:rsid w:val="009A1097"/>
    <w:rsid w:val="009B7198"/>
    <w:rsid w:val="009C5A48"/>
    <w:rsid w:val="009D4177"/>
    <w:rsid w:val="009E282A"/>
    <w:rsid w:val="009E3136"/>
    <w:rsid w:val="00A16CFE"/>
    <w:rsid w:val="00A43FBF"/>
    <w:rsid w:val="00A502B2"/>
    <w:rsid w:val="00A54C66"/>
    <w:rsid w:val="00A70A5E"/>
    <w:rsid w:val="00A74C1F"/>
    <w:rsid w:val="00A83FC1"/>
    <w:rsid w:val="00A90C08"/>
    <w:rsid w:val="00A93696"/>
    <w:rsid w:val="00A96010"/>
    <w:rsid w:val="00A96E12"/>
    <w:rsid w:val="00AA5449"/>
    <w:rsid w:val="00AB4947"/>
    <w:rsid w:val="00AC34EB"/>
    <w:rsid w:val="00AD415B"/>
    <w:rsid w:val="00AD6EE5"/>
    <w:rsid w:val="00AE034E"/>
    <w:rsid w:val="00AF24ED"/>
    <w:rsid w:val="00B021AF"/>
    <w:rsid w:val="00B14AA7"/>
    <w:rsid w:val="00B2170F"/>
    <w:rsid w:val="00B332D9"/>
    <w:rsid w:val="00B44BCA"/>
    <w:rsid w:val="00B54995"/>
    <w:rsid w:val="00B569D1"/>
    <w:rsid w:val="00B67C99"/>
    <w:rsid w:val="00B7616D"/>
    <w:rsid w:val="00B81D5C"/>
    <w:rsid w:val="00B8409C"/>
    <w:rsid w:val="00B90A9B"/>
    <w:rsid w:val="00B90EFE"/>
    <w:rsid w:val="00B94AED"/>
    <w:rsid w:val="00B9530F"/>
    <w:rsid w:val="00BA5959"/>
    <w:rsid w:val="00BB10F9"/>
    <w:rsid w:val="00BB29B0"/>
    <w:rsid w:val="00BB555E"/>
    <w:rsid w:val="00C036A6"/>
    <w:rsid w:val="00C04DE3"/>
    <w:rsid w:val="00C23E70"/>
    <w:rsid w:val="00C30265"/>
    <w:rsid w:val="00C406DF"/>
    <w:rsid w:val="00C47B31"/>
    <w:rsid w:val="00C52DFC"/>
    <w:rsid w:val="00C53508"/>
    <w:rsid w:val="00C60FCF"/>
    <w:rsid w:val="00C62C57"/>
    <w:rsid w:val="00C71E0E"/>
    <w:rsid w:val="00C8264C"/>
    <w:rsid w:val="00CA1BC5"/>
    <w:rsid w:val="00CA1CD4"/>
    <w:rsid w:val="00CF0BA3"/>
    <w:rsid w:val="00CF6726"/>
    <w:rsid w:val="00CF688B"/>
    <w:rsid w:val="00D023A7"/>
    <w:rsid w:val="00D2141E"/>
    <w:rsid w:val="00D27BE4"/>
    <w:rsid w:val="00D3446E"/>
    <w:rsid w:val="00D51CE5"/>
    <w:rsid w:val="00D6203E"/>
    <w:rsid w:val="00D70B7A"/>
    <w:rsid w:val="00D76549"/>
    <w:rsid w:val="00DD7EEB"/>
    <w:rsid w:val="00DE4B22"/>
    <w:rsid w:val="00DE5504"/>
    <w:rsid w:val="00DE72EB"/>
    <w:rsid w:val="00DF1181"/>
    <w:rsid w:val="00DF31D1"/>
    <w:rsid w:val="00DF7376"/>
    <w:rsid w:val="00E03E41"/>
    <w:rsid w:val="00E3126C"/>
    <w:rsid w:val="00E459C2"/>
    <w:rsid w:val="00E46496"/>
    <w:rsid w:val="00E469D9"/>
    <w:rsid w:val="00E51263"/>
    <w:rsid w:val="00E52C61"/>
    <w:rsid w:val="00E540F9"/>
    <w:rsid w:val="00E6783F"/>
    <w:rsid w:val="00E7279C"/>
    <w:rsid w:val="00E735EA"/>
    <w:rsid w:val="00E76D33"/>
    <w:rsid w:val="00E81FD3"/>
    <w:rsid w:val="00E90012"/>
    <w:rsid w:val="00ED0E4D"/>
    <w:rsid w:val="00EE40CC"/>
    <w:rsid w:val="00EE54E5"/>
    <w:rsid w:val="00EE7701"/>
    <w:rsid w:val="00EF35B1"/>
    <w:rsid w:val="00EF4688"/>
    <w:rsid w:val="00EF77FD"/>
    <w:rsid w:val="00F00198"/>
    <w:rsid w:val="00F12557"/>
    <w:rsid w:val="00F12F32"/>
    <w:rsid w:val="00F13AC3"/>
    <w:rsid w:val="00F560E7"/>
    <w:rsid w:val="00F67A54"/>
    <w:rsid w:val="00F75F88"/>
    <w:rsid w:val="00F820B2"/>
    <w:rsid w:val="00FB5A0B"/>
    <w:rsid w:val="00FC66B3"/>
    <w:rsid w:val="00FD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48A9"/>
  <w15:docId w15:val="{46B099B3-A8CA-4984-9492-6D7BD763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1B"/>
    <w:rPr>
      <w:rFonts w:ascii="Times New Roman" w:eastAsia="Times New Roman" w:hAnsi="Times New Roman"/>
      <w:sz w:val="24"/>
      <w:szCs w:val="24"/>
    </w:rPr>
  </w:style>
  <w:style w:type="paragraph" w:styleId="Heading1">
    <w:name w:val="heading 1"/>
    <w:basedOn w:val="Normal"/>
    <w:next w:val="Normal"/>
    <w:link w:val="Heading1Char"/>
    <w:qFormat/>
    <w:rsid w:val="00182FA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4824C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qFormat/>
    <w:rsid w:val="00F67A5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49"/>
    <w:pPr>
      <w:ind w:left="720"/>
      <w:contextualSpacing/>
    </w:pPr>
  </w:style>
  <w:style w:type="character" w:customStyle="1" w:styleId="Heading4Char">
    <w:name w:val="Heading 4 Char"/>
    <w:link w:val="Heading4"/>
    <w:uiPriority w:val="9"/>
    <w:rsid w:val="00F67A54"/>
    <w:rPr>
      <w:rFonts w:ascii="Calibri" w:eastAsia="Times New Roman" w:hAnsi="Calibri" w:cs="Times New Roman"/>
      <w:b/>
      <w:bCs/>
      <w:sz w:val="28"/>
      <w:szCs w:val="28"/>
      <w:lang w:val="en-GB"/>
    </w:rPr>
  </w:style>
  <w:style w:type="character" w:customStyle="1" w:styleId="Heading1Char">
    <w:name w:val="Heading 1 Char"/>
    <w:link w:val="Heading1"/>
    <w:rsid w:val="00182FA9"/>
    <w:rPr>
      <w:rFonts w:ascii="Arial" w:eastAsia="Times New Roman" w:hAnsi="Arial" w:cs="Arial"/>
      <w:b/>
      <w:bCs/>
      <w:kern w:val="32"/>
      <w:sz w:val="32"/>
      <w:szCs w:val="32"/>
      <w:lang w:val="en-GB"/>
    </w:rPr>
  </w:style>
  <w:style w:type="character" w:styleId="Hyperlink">
    <w:name w:val="Hyperlink"/>
    <w:semiHidden/>
    <w:rsid w:val="00301DBC"/>
    <w:rPr>
      <w:color w:val="0000FF"/>
      <w:u w:val="single"/>
    </w:rPr>
  </w:style>
  <w:style w:type="table" w:styleId="TableGrid">
    <w:name w:val="Table Grid"/>
    <w:basedOn w:val="TableNormal"/>
    <w:uiPriority w:val="59"/>
    <w:rsid w:val="00B90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10F9"/>
    <w:pPr>
      <w:tabs>
        <w:tab w:val="center" w:pos="4680"/>
        <w:tab w:val="right" w:pos="9360"/>
      </w:tabs>
    </w:pPr>
  </w:style>
  <w:style w:type="character" w:customStyle="1" w:styleId="HeaderChar">
    <w:name w:val="Header Char"/>
    <w:link w:val="Header"/>
    <w:uiPriority w:val="99"/>
    <w:rsid w:val="00BB10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B10F9"/>
    <w:pPr>
      <w:tabs>
        <w:tab w:val="center" w:pos="4680"/>
        <w:tab w:val="right" w:pos="9360"/>
      </w:tabs>
    </w:pPr>
  </w:style>
  <w:style w:type="character" w:customStyle="1" w:styleId="FooterChar">
    <w:name w:val="Footer Char"/>
    <w:link w:val="Footer"/>
    <w:uiPriority w:val="99"/>
    <w:rsid w:val="00BB10F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10F9"/>
    <w:rPr>
      <w:rFonts w:ascii="Tahoma" w:hAnsi="Tahoma"/>
      <w:sz w:val="16"/>
      <w:szCs w:val="16"/>
    </w:rPr>
  </w:style>
  <w:style w:type="character" w:customStyle="1" w:styleId="BalloonTextChar">
    <w:name w:val="Balloon Text Char"/>
    <w:link w:val="BalloonText"/>
    <w:uiPriority w:val="99"/>
    <w:semiHidden/>
    <w:rsid w:val="00BB10F9"/>
    <w:rPr>
      <w:rFonts w:ascii="Tahoma" w:eastAsia="Times New Roman" w:hAnsi="Tahoma" w:cs="Tahoma"/>
      <w:sz w:val="16"/>
      <w:szCs w:val="16"/>
      <w:lang w:val="en-GB" w:eastAsia="en-GB"/>
    </w:rPr>
  </w:style>
  <w:style w:type="character" w:styleId="FollowedHyperlink">
    <w:name w:val="FollowedHyperlink"/>
    <w:uiPriority w:val="99"/>
    <w:semiHidden/>
    <w:unhideWhenUsed/>
    <w:rsid w:val="00E6783F"/>
    <w:rPr>
      <w:color w:val="800080"/>
      <w:u w:val="single"/>
    </w:rPr>
  </w:style>
  <w:style w:type="paragraph" w:styleId="Revision">
    <w:name w:val="Revision"/>
    <w:hidden/>
    <w:uiPriority w:val="99"/>
    <w:semiHidden/>
    <w:rsid w:val="00020AC7"/>
    <w:rPr>
      <w:rFonts w:ascii="Times New Roman" w:eastAsia="Times New Roman" w:hAnsi="Times New Roman"/>
      <w:sz w:val="24"/>
      <w:szCs w:val="24"/>
    </w:rPr>
  </w:style>
  <w:style w:type="character" w:styleId="CommentReference">
    <w:name w:val="annotation reference"/>
    <w:uiPriority w:val="99"/>
    <w:semiHidden/>
    <w:unhideWhenUsed/>
    <w:rsid w:val="00E90012"/>
    <w:rPr>
      <w:sz w:val="16"/>
      <w:szCs w:val="16"/>
    </w:rPr>
  </w:style>
  <w:style w:type="paragraph" w:styleId="CommentText">
    <w:name w:val="annotation text"/>
    <w:basedOn w:val="Normal"/>
    <w:link w:val="CommentTextChar"/>
    <w:uiPriority w:val="99"/>
    <w:semiHidden/>
    <w:unhideWhenUsed/>
    <w:rsid w:val="00E90012"/>
    <w:rPr>
      <w:sz w:val="20"/>
      <w:szCs w:val="20"/>
    </w:rPr>
  </w:style>
  <w:style w:type="character" w:customStyle="1" w:styleId="CommentTextChar">
    <w:name w:val="Comment Text Char"/>
    <w:link w:val="CommentText"/>
    <w:uiPriority w:val="99"/>
    <w:semiHidden/>
    <w:rsid w:val="00E9001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0012"/>
    <w:rPr>
      <w:b/>
      <w:bCs/>
    </w:rPr>
  </w:style>
  <w:style w:type="character" w:customStyle="1" w:styleId="CommentSubjectChar">
    <w:name w:val="Comment Subject Char"/>
    <w:link w:val="CommentSubject"/>
    <w:uiPriority w:val="99"/>
    <w:semiHidden/>
    <w:rsid w:val="00E90012"/>
    <w:rPr>
      <w:rFonts w:ascii="Times New Roman" w:eastAsia="Times New Roman" w:hAnsi="Times New Roman"/>
      <w:b/>
      <w:bCs/>
    </w:rPr>
  </w:style>
  <w:style w:type="character" w:customStyle="1" w:styleId="Heading2Char">
    <w:name w:val="Heading 2 Char"/>
    <w:link w:val="Heading2"/>
    <w:uiPriority w:val="9"/>
    <w:semiHidden/>
    <w:rsid w:val="004824CF"/>
    <w:rPr>
      <w:rFonts w:ascii="Cambria" w:eastAsia="Times New Roman" w:hAnsi="Cambria" w:cs="Times New Roman"/>
      <w:b/>
      <w:bCs/>
      <w:i/>
      <w:iCs/>
      <w:sz w:val="28"/>
      <w:szCs w:val="28"/>
    </w:rPr>
  </w:style>
  <w:style w:type="paragraph" w:styleId="NormalWeb">
    <w:name w:val="Normal (Web)"/>
    <w:basedOn w:val="Normal"/>
    <w:uiPriority w:val="99"/>
    <w:unhideWhenUsed/>
    <w:rsid w:val="004824CF"/>
    <w:pPr>
      <w:spacing w:before="100" w:beforeAutospacing="1" w:after="100" w:afterAutospacing="1"/>
    </w:pPr>
  </w:style>
  <w:style w:type="paragraph" w:customStyle="1" w:styleId="xmsonospacing">
    <w:name w:val="x_msonospacing"/>
    <w:basedOn w:val="Normal"/>
    <w:rsid w:val="00662C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035">
      <w:bodyDiv w:val="1"/>
      <w:marLeft w:val="0"/>
      <w:marRight w:val="0"/>
      <w:marTop w:val="0"/>
      <w:marBottom w:val="0"/>
      <w:divBdr>
        <w:top w:val="none" w:sz="0" w:space="0" w:color="auto"/>
        <w:left w:val="none" w:sz="0" w:space="0" w:color="auto"/>
        <w:bottom w:val="none" w:sz="0" w:space="0" w:color="auto"/>
        <w:right w:val="none" w:sz="0" w:space="0" w:color="auto"/>
      </w:divBdr>
    </w:div>
    <w:div w:id="271057557">
      <w:bodyDiv w:val="1"/>
      <w:marLeft w:val="0"/>
      <w:marRight w:val="0"/>
      <w:marTop w:val="0"/>
      <w:marBottom w:val="0"/>
      <w:divBdr>
        <w:top w:val="none" w:sz="0" w:space="0" w:color="auto"/>
        <w:left w:val="none" w:sz="0" w:space="0" w:color="auto"/>
        <w:bottom w:val="none" w:sz="0" w:space="0" w:color="auto"/>
        <w:right w:val="none" w:sz="0" w:space="0" w:color="auto"/>
      </w:divBdr>
    </w:div>
    <w:div w:id="581763837">
      <w:bodyDiv w:val="1"/>
      <w:marLeft w:val="0"/>
      <w:marRight w:val="0"/>
      <w:marTop w:val="0"/>
      <w:marBottom w:val="0"/>
      <w:divBdr>
        <w:top w:val="none" w:sz="0" w:space="0" w:color="auto"/>
        <w:left w:val="none" w:sz="0" w:space="0" w:color="auto"/>
        <w:bottom w:val="none" w:sz="0" w:space="0" w:color="auto"/>
        <w:right w:val="none" w:sz="0" w:space="0" w:color="auto"/>
      </w:divBdr>
    </w:div>
    <w:div w:id="2060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mbership@pre-school.org.uk/insert" TargetMode="External"/><Relationship Id="rId4" Type="http://schemas.openxmlformats.org/officeDocument/2006/relationships/settings" Target="settings.xml"/><Relationship Id="rId9" Type="http://schemas.openxmlformats.org/officeDocument/2006/relationships/hyperlink" Target="https://www.gov.uk/government/publications/health-protection-in-schools-and-other-childcare-facilities/children-and-young-people-settings-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6339-5798-45AC-93B8-A64A0793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13709</CharactersWithSpaces>
  <SharedDoc>false</SharedDoc>
  <HLinks>
    <vt:vector size="6" baseType="variant">
      <vt:variant>
        <vt:i4>5177399</vt:i4>
      </vt:variant>
      <vt:variant>
        <vt:i4>0</vt:i4>
      </vt:variant>
      <vt:variant>
        <vt:i4>0</vt:i4>
      </vt:variant>
      <vt:variant>
        <vt:i4>5</vt:i4>
      </vt:variant>
      <vt:variant>
        <vt:lpwstr>mailto:membership@pre-school.org.uk/insert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4</cp:revision>
  <dcterms:created xsi:type="dcterms:W3CDTF">2025-03-12T19:47:00Z</dcterms:created>
  <dcterms:modified xsi:type="dcterms:W3CDTF">2025-03-17T10:06:00Z</dcterms:modified>
</cp:coreProperties>
</file>