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FF1ED" w14:textId="77777777" w:rsidR="00D26438" w:rsidRDefault="003E181B" w:rsidP="00D26438">
      <w:pPr>
        <w:spacing w:line="360" w:lineRule="auto"/>
        <w:rPr>
          <w:rFonts w:cs="Arial"/>
          <w:b/>
          <w:sz w:val="28"/>
          <w:szCs w:val="28"/>
        </w:rPr>
      </w:pPr>
      <w:r w:rsidRPr="003E181B">
        <w:rPr>
          <w:rFonts w:cs="Arial"/>
          <w:b/>
          <w:noProof/>
          <w:sz w:val="28"/>
          <w:szCs w:val="28"/>
          <w:lang w:eastAsia="en-GB"/>
        </w:rPr>
        <w:drawing>
          <wp:inline distT="0" distB="0" distL="0" distR="0" wp14:anchorId="46F507CE" wp14:editId="41395090">
            <wp:extent cx="3005389" cy="1038225"/>
            <wp:effectExtent l="19050" t="0" r="4511" b="0"/>
            <wp:docPr id="2" name="Picture 1" descr="C:\Users\leafield\Documents\Leafield Pre-school CIO files\Templates\Leafield Pre-school Logo - 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afield\Documents\Leafield Pre-school CIO files\Templates\Leafield Pre-school Logo - full.png"/>
                    <pic:cNvPicPr>
                      <a:picLocks noChangeAspect="1" noChangeArrowheads="1"/>
                    </pic:cNvPicPr>
                  </pic:nvPicPr>
                  <pic:blipFill>
                    <a:blip r:embed="rId8" cstate="print"/>
                    <a:srcRect/>
                    <a:stretch>
                      <a:fillRect/>
                    </a:stretch>
                  </pic:blipFill>
                  <pic:spPr bwMode="auto">
                    <a:xfrm>
                      <a:off x="0" y="0"/>
                      <a:ext cx="3006338" cy="1038553"/>
                    </a:xfrm>
                    <a:prstGeom prst="rect">
                      <a:avLst/>
                    </a:prstGeom>
                    <a:noFill/>
                    <a:ln w="9525">
                      <a:noFill/>
                      <a:miter lim="800000"/>
                      <a:headEnd/>
                      <a:tailEnd/>
                    </a:ln>
                  </pic:spPr>
                </pic:pic>
              </a:graphicData>
            </a:graphic>
          </wp:inline>
        </w:drawing>
      </w:r>
    </w:p>
    <w:p w14:paraId="2F010F0E" w14:textId="63171601" w:rsidR="00F15AB6" w:rsidRDefault="00D26438" w:rsidP="00E45923">
      <w:pPr>
        <w:spacing w:line="360" w:lineRule="auto"/>
        <w:rPr>
          <w:rFonts w:cs="Arial"/>
          <w:b/>
          <w:sz w:val="28"/>
          <w:szCs w:val="28"/>
        </w:rPr>
      </w:pPr>
      <w:r>
        <w:rPr>
          <w:rFonts w:cs="Arial"/>
          <w:b/>
          <w:sz w:val="28"/>
          <w:szCs w:val="28"/>
        </w:rPr>
        <w:t>Use of mobile phones</w:t>
      </w:r>
      <w:r w:rsidR="00FA65A6">
        <w:rPr>
          <w:rFonts w:cs="Arial"/>
          <w:b/>
          <w:sz w:val="28"/>
          <w:szCs w:val="28"/>
        </w:rPr>
        <w:t xml:space="preserve">, </w:t>
      </w:r>
      <w:r>
        <w:rPr>
          <w:rFonts w:cs="Arial"/>
          <w:b/>
          <w:sz w:val="28"/>
          <w:szCs w:val="28"/>
        </w:rPr>
        <w:t>cameras</w:t>
      </w:r>
      <w:r w:rsidR="00FA65A6">
        <w:rPr>
          <w:rFonts w:cs="Arial"/>
          <w:b/>
          <w:sz w:val="28"/>
          <w:szCs w:val="28"/>
        </w:rPr>
        <w:t xml:space="preserve"> and smart watches</w:t>
      </w:r>
    </w:p>
    <w:p w14:paraId="56AB4C99" w14:textId="77777777" w:rsidR="00E45923" w:rsidRPr="00E45923" w:rsidRDefault="00E45923" w:rsidP="00E45923">
      <w:pPr>
        <w:spacing w:line="360" w:lineRule="auto"/>
        <w:rPr>
          <w:rFonts w:cs="Arial"/>
          <w:b/>
          <w:sz w:val="28"/>
          <w:szCs w:val="28"/>
        </w:rPr>
      </w:pPr>
    </w:p>
    <w:p w14:paraId="04A6727C" w14:textId="77777777" w:rsidR="00E45923" w:rsidRPr="00E45923" w:rsidRDefault="00D26438" w:rsidP="00696FAA">
      <w:pPr>
        <w:pStyle w:val="EndnoteText"/>
        <w:spacing w:line="360" w:lineRule="auto"/>
        <w:rPr>
          <w:rFonts w:cs="Arial"/>
          <w:b/>
          <w:sz w:val="22"/>
          <w:szCs w:val="22"/>
        </w:rPr>
      </w:pPr>
      <w:r w:rsidRPr="00D26438">
        <w:rPr>
          <w:rFonts w:cs="Arial"/>
          <w:b/>
          <w:sz w:val="22"/>
          <w:szCs w:val="22"/>
        </w:rPr>
        <w:t>Policy statement</w:t>
      </w:r>
    </w:p>
    <w:p w14:paraId="0082BDEA" w14:textId="6A1E9425" w:rsidR="00F15AB6" w:rsidRPr="00696FAA" w:rsidRDefault="00696FAA" w:rsidP="00696FAA">
      <w:pPr>
        <w:pStyle w:val="EndnoteText"/>
        <w:spacing w:line="360" w:lineRule="auto"/>
        <w:rPr>
          <w:rFonts w:cs="Arial"/>
          <w:sz w:val="22"/>
          <w:szCs w:val="22"/>
        </w:rPr>
      </w:pPr>
      <w:r w:rsidRPr="00696FAA">
        <w:rPr>
          <w:rFonts w:cs="Arial"/>
          <w:sz w:val="22"/>
          <w:szCs w:val="22"/>
        </w:rPr>
        <w:t>We take steps to ensure that there are effective procedures in place to protect children, young people, and</w:t>
      </w:r>
      <w:r>
        <w:rPr>
          <w:rFonts w:cs="Arial"/>
          <w:sz w:val="22"/>
          <w:szCs w:val="22"/>
        </w:rPr>
        <w:t xml:space="preserve"> </w:t>
      </w:r>
      <w:r w:rsidRPr="00696FAA">
        <w:rPr>
          <w:rFonts w:cs="Arial"/>
          <w:sz w:val="22"/>
          <w:szCs w:val="22"/>
        </w:rPr>
        <w:t>vulnerable adults from the unacceptable use of mobile phones</w:t>
      </w:r>
      <w:r w:rsidR="00FA65A6">
        <w:rPr>
          <w:rFonts w:cs="Arial"/>
          <w:sz w:val="22"/>
          <w:szCs w:val="22"/>
        </w:rPr>
        <w:t xml:space="preserve">, </w:t>
      </w:r>
      <w:r w:rsidRPr="00696FAA">
        <w:rPr>
          <w:rFonts w:cs="Arial"/>
          <w:sz w:val="22"/>
          <w:szCs w:val="22"/>
        </w:rPr>
        <w:t>cameras</w:t>
      </w:r>
      <w:r w:rsidR="00FA65A6">
        <w:rPr>
          <w:rFonts w:cs="Arial"/>
          <w:sz w:val="22"/>
          <w:szCs w:val="22"/>
        </w:rPr>
        <w:t xml:space="preserve"> and smart watches</w:t>
      </w:r>
      <w:r w:rsidRPr="00696FAA">
        <w:rPr>
          <w:rFonts w:cs="Arial"/>
          <w:sz w:val="22"/>
          <w:szCs w:val="22"/>
        </w:rPr>
        <w:t xml:space="preserve"> in the setting.</w:t>
      </w:r>
    </w:p>
    <w:p w14:paraId="32BC7CB2" w14:textId="77777777" w:rsidR="00696FAA" w:rsidRDefault="00696FAA" w:rsidP="00D26438">
      <w:pPr>
        <w:spacing w:line="360" w:lineRule="auto"/>
        <w:jc w:val="both"/>
        <w:rPr>
          <w:rFonts w:cs="Arial"/>
          <w:b/>
          <w:szCs w:val="22"/>
        </w:rPr>
      </w:pPr>
    </w:p>
    <w:p w14:paraId="04088579" w14:textId="77777777" w:rsidR="00D26438" w:rsidRDefault="00D26438" w:rsidP="00D26438">
      <w:pPr>
        <w:spacing w:line="360" w:lineRule="auto"/>
        <w:jc w:val="both"/>
        <w:rPr>
          <w:rFonts w:cs="Arial"/>
          <w:b/>
          <w:szCs w:val="22"/>
        </w:rPr>
      </w:pPr>
      <w:r>
        <w:rPr>
          <w:rFonts w:cs="Arial"/>
          <w:b/>
          <w:szCs w:val="22"/>
        </w:rPr>
        <w:t>Procedures</w:t>
      </w:r>
    </w:p>
    <w:p w14:paraId="55F5128A" w14:textId="77777777" w:rsidR="00696FAA" w:rsidRDefault="00696FAA" w:rsidP="00696FAA">
      <w:pPr>
        <w:spacing w:line="360" w:lineRule="auto"/>
        <w:jc w:val="both"/>
        <w:rPr>
          <w:rFonts w:cs="Arial"/>
          <w:i/>
          <w:szCs w:val="22"/>
        </w:rPr>
      </w:pPr>
      <w:r>
        <w:rPr>
          <w:rFonts w:cs="Arial"/>
          <w:i/>
          <w:szCs w:val="22"/>
        </w:rPr>
        <w:t>Personal Mobile Phones</w:t>
      </w:r>
    </w:p>
    <w:p w14:paraId="35D51455" w14:textId="77777777" w:rsidR="00696FAA" w:rsidRDefault="00696FAA" w:rsidP="003B31F8">
      <w:pPr>
        <w:numPr>
          <w:ilvl w:val="0"/>
          <w:numId w:val="1"/>
        </w:numPr>
        <w:spacing w:line="360" w:lineRule="auto"/>
        <w:jc w:val="both"/>
        <w:rPr>
          <w:rFonts w:cs="Arial"/>
          <w:szCs w:val="22"/>
        </w:rPr>
      </w:pPr>
      <w:r w:rsidRPr="00696FAA">
        <w:rPr>
          <w:rFonts w:cs="Arial"/>
          <w:szCs w:val="22"/>
        </w:rPr>
        <w:t xml:space="preserve">Personal mobile phones belonging to members of staff are not used </w:t>
      </w:r>
      <w:r w:rsidR="00E45923">
        <w:rPr>
          <w:rFonts w:cs="Arial"/>
          <w:szCs w:val="22"/>
        </w:rPr>
        <w:t xml:space="preserve">in the classroom </w:t>
      </w:r>
      <w:r w:rsidRPr="00696FAA">
        <w:rPr>
          <w:rFonts w:cs="Arial"/>
          <w:szCs w:val="22"/>
        </w:rPr>
        <w:t>during working hours.</w:t>
      </w:r>
    </w:p>
    <w:p w14:paraId="4A79DB18" w14:textId="1C288936" w:rsidR="0007031B" w:rsidRDefault="00696FAA" w:rsidP="003B31F8">
      <w:pPr>
        <w:numPr>
          <w:ilvl w:val="0"/>
          <w:numId w:val="1"/>
        </w:numPr>
        <w:spacing w:line="360" w:lineRule="auto"/>
        <w:jc w:val="both"/>
        <w:rPr>
          <w:rFonts w:cs="Arial"/>
          <w:szCs w:val="22"/>
        </w:rPr>
      </w:pPr>
      <w:r w:rsidRPr="0007031B">
        <w:rPr>
          <w:rFonts w:cs="Arial"/>
          <w:szCs w:val="22"/>
        </w:rPr>
        <w:t>At the beginning of each individual’s shift, personal mob</w:t>
      </w:r>
      <w:r w:rsidR="0007031B" w:rsidRPr="0007031B">
        <w:rPr>
          <w:rFonts w:cs="Arial"/>
          <w:szCs w:val="22"/>
        </w:rPr>
        <w:t xml:space="preserve">ile phones are stored in the </w:t>
      </w:r>
      <w:r w:rsidR="007C4DF7">
        <w:rPr>
          <w:rFonts w:cs="Arial"/>
          <w:szCs w:val="22"/>
        </w:rPr>
        <w:t>Cabin/O</w:t>
      </w:r>
      <w:r w:rsidR="0007031B" w:rsidRPr="0007031B">
        <w:rPr>
          <w:rFonts w:cs="Arial"/>
          <w:szCs w:val="22"/>
        </w:rPr>
        <w:t>ffice</w:t>
      </w:r>
      <w:r w:rsidR="0007031B">
        <w:rPr>
          <w:rFonts w:cs="Arial"/>
          <w:szCs w:val="22"/>
        </w:rPr>
        <w:t xml:space="preserve">. </w:t>
      </w:r>
    </w:p>
    <w:p w14:paraId="3FD6F5DF" w14:textId="77777777" w:rsidR="00696FAA" w:rsidRDefault="0007031B" w:rsidP="003B31F8">
      <w:pPr>
        <w:numPr>
          <w:ilvl w:val="0"/>
          <w:numId w:val="1"/>
        </w:numPr>
        <w:spacing w:line="360" w:lineRule="auto"/>
        <w:jc w:val="both"/>
        <w:rPr>
          <w:rFonts w:cs="Arial"/>
          <w:szCs w:val="22"/>
        </w:rPr>
      </w:pPr>
      <w:r w:rsidRPr="0007031B">
        <w:rPr>
          <w:rFonts w:cs="Arial"/>
          <w:szCs w:val="22"/>
        </w:rPr>
        <w:t xml:space="preserve"> </w:t>
      </w:r>
      <w:r w:rsidR="00696FAA" w:rsidRPr="0007031B">
        <w:rPr>
          <w:rFonts w:cs="Arial"/>
          <w:szCs w:val="22"/>
        </w:rPr>
        <w:t>In the event of an emergency, personal mobile phones may be used in the privacy of the office, with permission from the manager</w:t>
      </w:r>
      <w:r w:rsidR="00BA62F9">
        <w:rPr>
          <w:rFonts w:cs="Arial"/>
          <w:szCs w:val="22"/>
        </w:rPr>
        <w:t xml:space="preserve"> or deputy manager</w:t>
      </w:r>
      <w:r w:rsidR="00696FAA" w:rsidRPr="0007031B">
        <w:rPr>
          <w:rFonts w:cs="Arial"/>
          <w:szCs w:val="22"/>
        </w:rPr>
        <w:t>.</w:t>
      </w:r>
    </w:p>
    <w:p w14:paraId="34A330CC" w14:textId="77777777" w:rsidR="00E45923" w:rsidRDefault="00E45923" w:rsidP="003B31F8">
      <w:pPr>
        <w:numPr>
          <w:ilvl w:val="0"/>
          <w:numId w:val="1"/>
        </w:numPr>
        <w:spacing w:line="360" w:lineRule="auto"/>
        <w:jc w:val="both"/>
        <w:rPr>
          <w:rFonts w:cs="Arial"/>
          <w:szCs w:val="22"/>
        </w:rPr>
      </w:pPr>
      <w:r>
        <w:rPr>
          <w:rFonts w:cs="Arial"/>
          <w:szCs w:val="22"/>
        </w:rPr>
        <w:t xml:space="preserve">Mobile phones may be checked during breaks but they must remain in the office. </w:t>
      </w:r>
    </w:p>
    <w:p w14:paraId="7393D234" w14:textId="77777777" w:rsidR="00696FAA" w:rsidRDefault="00696FAA" w:rsidP="003B31F8">
      <w:pPr>
        <w:numPr>
          <w:ilvl w:val="0"/>
          <w:numId w:val="1"/>
        </w:numPr>
        <w:spacing w:line="360" w:lineRule="auto"/>
        <w:jc w:val="both"/>
        <w:rPr>
          <w:rFonts w:cs="Arial"/>
          <w:szCs w:val="22"/>
        </w:rPr>
      </w:pPr>
      <w:r w:rsidRPr="00696FAA">
        <w:rPr>
          <w:rFonts w:cs="Arial"/>
          <w:szCs w:val="22"/>
        </w:rPr>
        <w:t>Members of staff ensure that the telephone number of the setting is known to immediate family and other people who need to contact them in an emergency.</w:t>
      </w:r>
    </w:p>
    <w:p w14:paraId="08F41BC4" w14:textId="23D6AFB7" w:rsidR="00E45923" w:rsidRDefault="00696FAA" w:rsidP="003B31F8">
      <w:pPr>
        <w:numPr>
          <w:ilvl w:val="0"/>
          <w:numId w:val="1"/>
        </w:numPr>
        <w:spacing w:line="360" w:lineRule="auto"/>
        <w:jc w:val="both"/>
        <w:rPr>
          <w:rFonts w:cs="Arial"/>
          <w:szCs w:val="22"/>
        </w:rPr>
      </w:pPr>
      <w:r w:rsidRPr="00E45923">
        <w:rPr>
          <w:rFonts w:cs="Arial"/>
          <w:szCs w:val="22"/>
        </w:rPr>
        <w:t xml:space="preserve">If members of staff take their own mobile phones on outings, for use in the case of an emergency, </w:t>
      </w:r>
      <w:r w:rsidR="00E45923" w:rsidRPr="00E45923">
        <w:rPr>
          <w:rFonts w:cs="Arial"/>
          <w:szCs w:val="22"/>
        </w:rPr>
        <w:t>they mus</w:t>
      </w:r>
      <w:r w:rsidR="00E45923">
        <w:rPr>
          <w:rFonts w:cs="Arial"/>
          <w:szCs w:val="22"/>
        </w:rPr>
        <w:t>t remain in their bag or pocket and</w:t>
      </w:r>
      <w:r w:rsidR="00E45923" w:rsidRPr="00E45923">
        <w:rPr>
          <w:rFonts w:cs="Arial"/>
          <w:szCs w:val="22"/>
        </w:rPr>
        <w:t xml:space="preserve"> </w:t>
      </w:r>
      <w:r w:rsidRPr="00E45923">
        <w:rPr>
          <w:rFonts w:cs="Arial"/>
          <w:szCs w:val="22"/>
        </w:rPr>
        <w:t>they must not make or receive personal c</w:t>
      </w:r>
      <w:r w:rsidR="00E45923" w:rsidRPr="00E45923">
        <w:rPr>
          <w:rFonts w:cs="Arial"/>
          <w:szCs w:val="22"/>
        </w:rPr>
        <w:t>alls or messages</w:t>
      </w:r>
      <w:r w:rsidR="00E45923">
        <w:rPr>
          <w:rFonts w:cs="Arial"/>
          <w:szCs w:val="22"/>
        </w:rPr>
        <w:t>.</w:t>
      </w:r>
      <w:r w:rsidR="000C5934">
        <w:rPr>
          <w:rFonts w:cs="Arial"/>
          <w:szCs w:val="22"/>
        </w:rPr>
        <w:t xml:space="preserve"> This must be agreed with the session lead prior to leaving the setting.</w:t>
      </w:r>
    </w:p>
    <w:p w14:paraId="17D9DFE2" w14:textId="77777777" w:rsidR="00696FAA" w:rsidRPr="00E45923" w:rsidRDefault="00696FAA" w:rsidP="003B31F8">
      <w:pPr>
        <w:numPr>
          <w:ilvl w:val="0"/>
          <w:numId w:val="1"/>
        </w:numPr>
        <w:spacing w:line="360" w:lineRule="auto"/>
        <w:jc w:val="both"/>
        <w:rPr>
          <w:rFonts w:cs="Arial"/>
          <w:szCs w:val="22"/>
        </w:rPr>
      </w:pPr>
      <w:r w:rsidRPr="00E45923">
        <w:rPr>
          <w:rFonts w:cs="Arial"/>
          <w:szCs w:val="22"/>
        </w:rPr>
        <w:t xml:space="preserve">Members of staff will not use their personal mobile phones for taking photographs of children </w:t>
      </w:r>
      <w:r w:rsidR="00DD47CB" w:rsidRPr="00E45923">
        <w:rPr>
          <w:rFonts w:cs="Arial"/>
          <w:szCs w:val="22"/>
        </w:rPr>
        <w:t xml:space="preserve">in Pre-school or </w:t>
      </w:r>
      <w:r w:rsidRPr="00E45923">
        <w:rPr>
          <w:rFonts w:cs="Arial"/>
          <w:szCs w:val="22"/>
        </w:rPr>
        <w:t>on outings.</w:t>
      </w:r>
    </w:p>
    <w:p w14:paraId="1C6EA4FD" w14:textId="77777777" w:rsidR="00696FAA" w:rsidRPr="00696FAA" w:rsidRDefault="00696FAA" w:rsidP="003B31F8">
      <w:pPr>
        <w:numPr>
          <w:ilvl w:val="0"/>
          <w:numId w:val="1"/>
        </w:numPr>
        <w:spacing w:line="360" w:lineRule="auto"/>
        <w:jc w:val="both"/>
        <w:rPr>
          <w:rFonts w:cs="Arial"/>
          <w:szCs w:val="22"/>
        </w:rPr>
      </w:pPr>
      <w:r w:rsidRPr="00696FAA">
        <w:rPr>
          <w:rFonts w:cs="Arial"/>
          <w:szCs w:val="22"/>
        </w:rPr>
        <w:t>Parents and visitors are requested not to use their mobile phones whilst on the premises. There is an exception if a visitor’s company or organisation operates a lone working policy that requires contact with their office periodically throughout the day. Visitors will be advised of a quiet space where they can use</w:t>
      </w:r>
      <w:r>
        <w:rPr>
          <w:rFonts w:cs="Arial"/>
          <w:szCs w:val="22"/>
        </w:rPr>
        <w:t xml:space="preserve"> </w:t>
      </w:r>
      <w:r w:rsidRPr="00696FAA">
        <w:rPr>
          <w:rFonts w:cs="Arial"/>
          <w:szCs w:val="22"/>
        </w:rPr>
        <w:t>their mobile phone, where there are no children present.</w:t>
      </w:r>
    </w:p>
    <w:p w14:paraId="5BBC471D" w14:textId="77777777" w:rsidR="00995BCD" w:rsidRDefault="00995BCD" w:rsidP="00D26438">
      <w:pPr>
        <w:pStyle w:val="ListParagraph"/>
        <w:spacing w:line="360" w:lineRule="auto"/>
        <w:ind w:left="360"/>
        <w:jc w:val="both"/>
        <w:rPr>
          <w:rFonts w:ascii="Arial" w:hAnsi="Arial" w:cs="Arial"/>
          <w:b/>
          <w:szCs w:val="22"/>
        </w:rPr>
      </w:pPr>
    </w:p>
    <w:p w14:paraId="61010F21" w14:textId="77777777" w:rsidR="00F15AB6" w:rsidRPr="00696FAA" w:rsidRDefault="00F15AB6" w:rsidP="00B163E3">
      <w:pPr>
        <w:pStyle w:val="ListParagraph"/>
        <w:spacing w:line="360" w:lineRule="auto"/>
        <w:ind w:left="0"/>
        <w:jc w:val="both"/>
        <w:rPr>
          <w:rFonts w:ascii="Arial" w:hAnsi="Arial" w:cs="Arial"/>
          <w:i/>
          <w:szCs w:val="22"/>
        </w:rPr>
      </w:pPr>
      <w:r w:rsidRPr="00696FAA">
        <w:rPr>
          <w:rFonts w:ascii="Arial" w:hAnsi="Arial" w:cs="Arial"/>
          <w:i/>
          <w:szCs w:val="22"/>
        </w:rPr>
        <w:t>Cameras and videos</w:t>
      </w:r>
    </w:p>
    <w:p w14:paraId="00AE5EE7" w14:textId="77777777" w:rsidR="00696FAA" w:rsidRDefault="00696FAA" w:rsidP="003B31F8">
      <w:pPr>
        <w:numPr>
          <w:ilvl w:val="0"/>
          <w:numId w:val="2"/>
        </w:numPr>
        <w:spacing w:line="360" w:lineRule="auto"/>
        <w:rPr>
          <w:rFonts w:cs="Arial"/>
          <w:szCs w:val="22"/>
        </w:rPr>
      </w:pPr>
      <w:r w:rsidRPr="00696FAA">
        <w:rPr>
          <w:rFonts w:cs="Arial"/>
          <w:szCs w:val="22"/>
        </w:rPr>
        <w:t>Members of staff must not bring their own cameras or video recorders into the setting.</w:t>
      </w:r>
    </w:p>
    <w:p w14:paraId="3C7B6556" w14:textId="77777777" w:rsidR="00696FAA" w:rsidRDefault="00696FAA" w:rsidP="003B31F8">
      <w:pPr>
        <w:numPr>
          <w:ilvl w:val="0"/>
          <w:numId w:val="2"/>
        </w:numPr>
        <w:spacing w:line="360" w:lineRule="auto"/>
        <w:rPr>
          <w:rFonts w:cs="Arial"/>
          <w:szCs w:val="22"/>
        </w:rPr>
      </w:pPr>
      <w:r w:rsidRPr="00696FAA">
        <w:rPr>
          <w:rFonts w:cs="Arial"/>
          <w:szCs w:val="22"/>
        </w:rPr>
        <w:t>Photographs and recordings of children are only taken</w:t>
      </w:r>
      <w:r w:rsidR="00E45923">
        <w:rPr>
          <w:rFonts w:cs="Arial"/>
          <w:szCs w:val="22"/>
        </w:rPr>
        <w:t xml:space="preserve"> on Pre-School devices and</w:t>
      </w:r>
      <w:r w:rsidRPr="00696FAA">
        <w:rPr>
          <w:rFonts w:cs="Arial"/>
          <w:szCs w:val="22"/>
        </w:rPr>
        <w:t xml:space="preserve"> for valid reasons, i.e. to record their learning and development, or for displays within the setting.</w:t>
      </w:r>
    </w:p>
    <w:p w14:paraId="64EB6E88" w14:textId="77777777" w:rsidR="00696FAA" w:rsidRDefault="00696FAA" w:rsidP="003B31F8">
      <w:pPr>
        <w:numPr>
          <w:ilvl w:val="0"/>
          <w:numId w:val="2"/>
        </w:numPr>
        <w:spacing w:line="360" w:lineRule="auto"/>
        <w:rPr>
          <w:rFonts w:cs="Arial"/>
          <w:szCs w:val="22"/>
        </w:rPr>
      </w:pPr>
      <w:r w:rsidRPr="00696FAA">
        <w:rPr>
          <w:rFonts w:cs="Arial"/>
          <w:szCs w:val="22"/>
        </w:rPr>
        <w:t>Camera and video use is monitored by the setting manager.</w:t>
      </w:r>
    </w:p>
    <w:p w14:paraId="36FC37FD" w14:textId="77777777" w:rsidR="00696FAA" w:rsidRDefault="00E85264" w:rsidP="003B31F8">
      <w:pPr>
        <w:numPr>
          <w:ilvl w:val="0"/>
          <w:numId w:val="2"/>
        </w:numPr>
        <w:spacing w:line="360" w:lineRule="auto"/>
        <w:rPr>
          <w:rFonts w:cs="Arial"/>
          <w:szCs w:val="22"/>
        </w:rPr>
      </w:pPr>
      <w:r>
        <w:rPr>
          <w:rFonts w:cs="Arial"/>
          <w:szCs w:val="22"/>
        </w:rPr>
        <w:t>Where parents are given</w:t>
      </w:r>
      <w:r w:rsidR="00696FAA" w:rsidRPr="00696FAA">
        <w:rPr>
          <w:rFonts w:cs="Arial"/>
          <w:szCs w:val="22"/>
        </w:rPr>
        <w:t xml:space="preserve"> permission to photograph or record their own childr</w:t>
      </w:r>
      <w:r>
        <w:rPr>
          <w:rFonts w:cs="Arial"/>
          <w:szCs w:val="22"/>
        </w:rPr>
        <w:t xml:space="preserve">en at special events, </w:t>
      </w:r>
      <w:proofErr w:type="gramStart"/>
      <w:r>
        <w:rPr>
          <w:rFonts w:cs="Arial"/>
          <w:szCs w:val="22"/>
        </w:rPr>
        <w:t>a</w:t>
      </w:r>
      <w:proofErr w:type="gramEnd"/>
      <w:r>
        <w:rPr>
          <w:rFonts w:cs="Arial"/>
          <w:szCs w:val="22"/>
        </w:rPr>
        <w:t xml:space="preserve"> announcement will be made at the start of the event reminding parents not to upload pictures with other children in it to social media</w:t>
      </w:r>
      <w:r w:rsidR="00696FAA" w:rsidRPr="00696FAA">
        <w:rPr>
          <w:rFonts w:cs="Arial"/>
          <w:szCs w:val="22"/>
        </w:rPr>
        <w:t>.</w:t>
      </w:r>
    </w:p>
    <w:p w14:paraId="04FCC3EC" w14:textId="77777777" w:rsidR="00696FAA" w:rsidRDefault="00696FAA" w:rsidP="003B31F8">
      <w:pPr>
        <w:numPr>
          <w:ilvl w:val="0"/>
          <w:numId w:val="2"/>
        </w:numPr>
        <w:spacing w:line="360" w:lineRule="auto"/>
        <w:rPr>
          <w:rFonts w:cs="Arial"/>
          <w:szCs w:val="22"/>
        </w:rPr>
      </w:pPr>
      <w:r w:rsidRPr="00696FAA">
        <w:rPr>
          <w:rFonts w:cs="Arial"/>
          <w:szCs w:val="22"/>
        </w:rPr>
        <w:t>Photographs and recordings of children are only taken of children if there is written permission to do so</w:t>
      </w:r>
      <w:r>
        <w:rPr>
          <w:rFonts w:cs="Arial"/>
          <w:szCs w:val="22"/>
        </w:rPr>
        <w:t xml:space="preserve"> </w:t>
      </w:r>
      <w:r w:rsidRPr="00696FAA">
        <w:rPr>
          <w:rFonts w:cs="Arial"/>
          <w:szCs w:val="22"/>
        </w:rPr>
        <w:t>(found on the individual child’s Registration Form).</w:t>
      </w:r>
    </w:p>
    <w:p w14:paraId="6FF4F47F" w14:textId="54A080CC" w:rsidR="00E85264" w:rsidRDefault="00E85264" w:rsidP="003B31F8">
      <w:pPr>
        <w:numPr>
          <w:ilvl w:val="0"/>
          <w:numId w:val="2"/>
        </w:numPr>
        <w:spacing w:line="360" w:lineRule="auto"/>
        <w:rPr>
          <w:rFonts w:cs="Arial"/>
          <w:szCs w:val="22"/>
        </w:rPr>
      </w:pPr>
      <w:r>
        <w:rPr>
          <w:rFonts w:cs="Arial"/>
          <w:szCs w:val="22"/>
        </w:rPr>
        <w:lastRenderedPageBreak/>
        <w:t xml:space="preserve">Photos and videos of children will only be uploaded to the Pre-School face book page if they are non-identifiable and written permission has been given. </w:t>
      </w:r>
    </w:p>
    <w:p w14:paraId="2C79F8B0" w14:textId="5E4644F6" w:rsidR="00BA0210" w:rsidRDefault="00BA0210" w:rsidP="00BA0210">
      <w:pPr>
        <w:spacing w:line="360" w:lineRule="auto"/>
        <w:ind w:left="360"/>
        <w:rPr>
          <w:rFonts w:cs="Arial"/>
          <w:szCs w:val="22"/>
        </w:rPr>
      </w:pPr>
    </w:p>
    <w:p w14:paraId="48D08714" w14:textId="71CFCFC7" w:rsidR="00BA0210" w:rsidRDefault="00BA0210" w:rsidP="00BA0210">
      <w:pPr>
        <w:spacing w:line="360" w:lineRule="auto"/>
        <w:rPr>
          <w:rFonts w:cs="Arial"/>
          <w:i/>
          <w:iCs/>
          <w:sz w:val="24"/>
          <w:szCs w:val="24"/>
        </w:rPr>
      </w:pPr>
      <w:r w:rsidRPr="00BA0210">
        <w:rPr>
          <w:rFonts w:cs="Arial"/>
          <w:i/>
          <w:iCs/>
          <w:sz w:val="24"/>
          <w:szCs w:val="24"/>
        </w:rPr>
        <w:t xml:space="preserve">Security </w:t>
      </w:r>
      <w:r>
        <w:rPr>
          <w:rFonts w:cs="Arial"/>
          <w:i/>
          <w:iCs/>
          <w:sz w:val="24"/>
          <w:szCs w:val="24"/>
        </w:rPr>
        <w:t>and wildlife camera</w:t>
      </w:r>
    </w:p>
    <w:p w14:paraId="4C63069E" w14:textId="3B4BD024" w:rsidR="00BA0210" w:rsidRDefault="00BA0210" w:rsidP="00BA0210">
      <w:pPr>
        <w:pStyle w:val="ListParagraph"/>
        <w:numPr>
          <w:ilvl w:val="0"/>
          <w:numId w:val="4"/>
        </w:numPr>
        <w:spacing w:line="360" w:lineRule="auto"/>
        <w:rPr>
          <w:rFonts w:ascii="Arial" w:hAnsi="Arial" w:cs="Arial"/>
          <w:sz w:val="22"/>
          <w:szCs w:val="22"/>
        </w:rPr>
      </w:pPr>
      <w:r w:rsidRPr="00BA0210">
        <w:rPr>
          <w:rFonts w:ascii="Arial" w:hAnsi="Arial" w:cs="Arial"/>
          <w:sz w:val="22"/>
          <w:szCs w:val="22"/>
        </w:rPr>
        <w:t xml:space="preserve"> Preschool </w:t>
      </w:r>
      <w:r>
        <w:rPr>
          <w:rFonts w:ascii="Arial" w:hAnsi="Arial" w:cs="Arial"/>
          <w:sz w:val="22"/>
          <w:szCs w:val="22"/>
        </w:rPr>
        <w:t xml:space="preserve">has a 24hr security camera in the Preschool Garden and this is managed by the settings landlord- Leafield Village Hall. This device records data which is recorded over after 1 month. Parents are made aware of this during the registration process and give written acknowledgement of its presence. </w:t>
      </w:r>
    </w:p>
    <w:p w14:paraId="708EE782" w14:textId="17CB44E2" w:rsidR="00BA0210" w:rsidRPr="00BA0210" w:rsidRDefault="00BA0210" w:rsidP="00BA0210">
      <w:pPr>
        <w:pStyle w:val="ListParagraph"/>
        <w:numPr>
          <w:ilvl w:val="0"/>
          <w:numId w:val="4"/>
        </w:numPr>
        <w:spacing w:line="360" w:lineRule="auto"/>
        <w:rPr>
          <w:rFonts w:ascii="Arial" w:hAnsi="Arial" w:cs="Arial"/>
          <w:sz w:val="22"/>
          <w:szCs w:val="22"/>
        </w:rPr>
      </w:pPr>
      <w:r>
        <w:rPr>
          <w:rFonts w:ascii="Arial" w:hAnsi="Arial" w:cs="Arial"/>
          <w:sz w:val="22"/>
          <w:szCs w:val="22"/>
        </w:rPr>
        <w:t xml:space="preserve">Preschool have 2 wildlife cameras available to use. These cameras only record video out of school hours so that children do not appear on the recordings. </w:t>
      </w:r>
    </w:p>
    <w:p w14:paraId="23549C15" w14:textId="77777777" w:rsidR="00753725" w:rsidRDefault="00753725" w:rsidP="00D26438">
      <w:pPr>
        <w:spacing w:line="360" w:lineRule="auto"/>
      </w:pPr>
    </w:p>
    <w:p w14:paraId="7FF4937D" w14:textId="77777777" w:rsidR="00753725" w:rsidRPr="00BA0210" w:rsidRDefault="00753725" w:rsidP="00D26438">
      <w:pPr>
        <w:spacing w:line="360" w:lineRule="auto"/>
        <w:rPr>
          <w:i/>
          <w:color w:val="000000" w:themeColor="text1"/>
          <w:sz w:val="24"/>
          <w:szCs w:val="24"/>
        </w:rPr>
      </w:pPr>
      <w:r w:rsidRPr="00BA0210">
        <w:rPr>
          <w:i/>
          <w:color w:val="000000" w:themeColor="text1"/>
          <w:sz w:val="24"/>
          <w:szCs w:val="24"/>
        </w:rPr>
        <w:t>Smart Watches</w:t>
      </w:r>
    </w:p>
    <w:p w14:paraId="64CB15A6" w14:textId="24DBCAAF" w:rsidR="00D26438" w:rsidRPr="000C5934" w:rsidRDefault="00753725" w:rsidP="00D26438">
      <w:pPr>
        <w:spacing w:line="360" w:lineRule="auto"/>
        <w:rPr>
          <w:rFonts w:cs="Arial"/>
          <w:color w:val="000000" w:themeColor="text1"/>
          <w:szCs w:val="22"/>
        </w:rPr>
      </w:pPr>
      <w:r w:rsidRPr="000C5934">
        <w:rPr>
          <w:color w:val="000000" w:themeColor="text1"/>
        </w:rPr>
        <w:t>Smart watches may only be worn into the room in the presence of children if</w:t>
      </w:r>
      <w:r w:rsidR="00C91CC4">
        <w:rPr>
          <w:color w:val="000000" w:themeColor="text1"/>
        </w:rPr>
        <w:t xml:space="preserve"> the device does not have the capacity to record data or take photographs/video</w:t>
      </w:r>
      <w:r w:rsidRPr="000C5934">
        <w:rPr>
          <w:color w:val="000000" w:themeColor="text1"/>
        </w:rPr>
        <w:t xml:space="preserve">. Staff understand they may not use their watch to receive calls or check messages as this creates a distraction with the potential to be dangerous. Staff must not use their watch to access photographs or </w:t>
      </w:r>
      <w:r w:rsidR="00C91CC4">
        <w:rPr>
          <w:color w:val="000000" w:themeColor="text1"/>
        </w:rPr>
        <w:t xml:space="preserve">internet </w:t>
      </w:r>
      <w:r w:rsidRPr="000C5934">
        <w:rPr>
          <w:color w:val="000000" w:themeColor="text1"/>
        </w:rPr>
        <w:t xml:space="preserve">content as children may be exposed to inappropriate images. Staff are also aware that they must not use their smart watches to take photos or voice recordings on their phone using the watch to operate this and are aware that the rules of GDPR prevent voice recording or photographs being taken without the person’s express consent. Where the ongoing technological advances with smart watches occur, Leafield Pre-school reserves the right to request the member of staff to remove their smart watch completely. </w:t>
      </w:r>
    </w:p>
    <w:p w14:paraId="5E0A693B" w14:textId="77777777" w:rsidR="00514323" w:rsidRDefault="00514323" w:rsidP="00514323">
      <w:pPr>
        <w:pBdr>
          <w:bottom w:val="single" w:sz="6" w:space="1" w:color="auto"/>
        </w:pBdr>
        <w:spacing w:line="360" w:lineRule="auto"/>
        <w:rPr>
          <w:szCs w:val="22"/>
        </w:rPr>
      </w:pPr>
    </w:p>
    <w:p w14:paraId="5073D3CD" w14:textId="77777777" w:rsidR="00514323" w:rsidRDefault="00514323" w:rsidP="00514323">
      <w:pPr>
        <w:rPr>
          <w:rFonts w:ascii="Times New Roman" w:hAnsi="Times New Roman"/>
          <w:sz w:val="24"/>
          <w:szCs w:val="24"/>
        </w:rPr>
      </w:pPr>
    </w:p>
    <w:p w14:paraId="0B1FD172" w14:textId="77777777" w:rsidR="00514323" w:rsidRDefault="00514323" w:rsidP="00514323">
      <w:pPr>
        <w:rPr>
          <w:color w:val="FF0000"/>
        </w:rPr>
      </w:pPr>
    </w:p>
    <w:p w14:paraId="0902AEB5" w14:textId="77777777" w:rsidR="00D26438" w:rsidRDefault="00D26438" w:rsidP="00696FAA">
      <w:pPr>
        <w:spacing w:line="360" w:lineRule="auto"/>
      </w:pPr>
    </w:p>
    <w:sectPr w:rsidR="00D26438" w:rsidSect="00D26438">
      <w:endnotePr>
        <w:numRestart w:val="eachSect"/>
      </w:endnotePr>
      <w:pgSz w:w="11906" w:h="16838"/>
      <w:pgMar w:top="567" w:right="567" w:bottom="567" w:left="56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CEF30" w14:textId="77777777" w:rsidR="001C7949" w:rsidRDefault="001C7949">
      <w:r>
        <w:separator/>
      </w:r>
    </w:p>
  </w:endnote>
  <w:endnote w:type="continuationSeparator" w:id="0">
    <w:p w14:paraId="15ECE2A4" w14:textId="77777777" w:rsidR="001C7949" w:rsidRDefault="001C7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0CE38" w14:textId="77777777" w:rsidR="001C7949" w:rsidRDefault="001C7949">
      <w:r>
        <w:separator/>
      </w:r>
    </w:p>
  </w:footnote>
  <w:footnote w:type="continuationSeparator" w:id="0">
    <w:p w14:paraId="6A62E6B1" w14:textId="77777777" w:rsidR="001C7949" w:rsidRDefault="001C7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B5C55"/>
    <w:multiLevelType w:val="hybridMultilevel"/>
    <w:tmpl w:val="EB70A74C"/>
    <w:lvl w:ilvl="0" w:tplc="6C0A4ED4">
      <w:start w:val="1"/>
      <w:numFmt w:val="bullet"/>
      <w:lvlText w:val=""/>
      <w:lvlJc w:val="left"/>
      <w:pPr>
        <w:ind w:left="1080" w:hanging="360"/>
      </w:pPr>
      <w:rPr>
        <w:rFonts w:ascii="Wingdings" w:hAnsi="Wingdings" w:hint="default"/>
        <w:b/>
        <w:color w:val="7030A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94C7B70"/>
    <w:multiLevelType w:val="hybridMultilevel"/>
    <w:tmpl w:val="D5860DEE"/>
    <w:lvl w:ilvl="0" w:tplc="74405A20">
      <w:numFmt w:val="bullet"/>
      <w:lvlText w:val=""/>
      <w:lvlJc w:val="left"/>
      <w:pPr>
        <w:ind w:left="720" w:hanging="360"/>
      </w:pPr>
      <w:rPr>
        <w:rFonts w:ascii="Symbol" w:eastAsia="Times New Roman" w:hAnsi="Symbol" w:cs="Arial" w:hint="default"/>
        <w:i/>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541E4D"/>
    <w:multiLevelType w:val="hybridMultilevel"/>
    <w:tmpl w:val="2D5C867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3BD606F"/>
    <w:multiLevelType w:val="hybridMultilevel"/>
    <w:tmpl w:val="C50E31B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drawingGridHorizontalSpacing w:val="110"/>
  <w:displayHorizontalDrawingGridEvery w:val="0"/>
  <w:displayVerticalDrawingGridEvery w:val="0"/>
  <w:noPunctuationKerning/>
  <w:characterSpacingControl w:val="doNotCompress"/>
  <w:footnotePr>
    <w:footnote w:id="-1"/>
    <w:footnote w:id="0"/>
  </w:footnotePr>
  <w:endnotePr>
    <w:pos w:val="sectEnd"/>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9F4"/>
    <w:rsid w:val="00004F2D"/>
    <w:rsid w:val="00007C12"/>
    <w:rsid w:val="0001108D"/>
    <w:rsid w:val="0001768B"/>
    <w:rsid w:val="0002183E"/>
    <w:rsid w:val="00023056"/>
    <w:rsid w:val="000251E4"/>
    <w:rsid w:val="00027CFF"/>
    <w:rsid w:val="00031E9D"/>
    <w:rsid w:val="00037B7D"/>
    <w:rsid w:val="0004238E"/>
    <w:rsid w:val="000667EC"/>
    <w:rsid w:val="0007031B"/>
    <w:rsid w:val="00080B4C"/>
    <w:rsid w:val="00095236"/>
    <w:rsid w:val="00096191"/>
    <w:rsid w:val="000A2710"/>
    <w:rsid w:val="000B04C2"/>
    <w:rsid w:val="000B421C"/>
    <w:rsid w:val="000B5D24"/>
    <w:rsid w:val="000C04E5"/>
    <w:rsid w:val="000C3F09"/>
    <w:rsid w:val="000C5934"/>
    <w:rsid w:val="000D7308"/>
    <w:rsid w:val="000E47D0"/>
    <w:rsid w:val="000F1D99"/>
    <w:rsid w:val="00103BA5"/>
    <w:rsid w:val="001064A7"/>
    <w:rsid w:val="0011337A"/>
    <w:rsid w:val="00123982"/>
    <w:rsid w:val="0012510E"/>
    <w:rsid w:val="001278E0"/>
    <w:rsid w:val="0013065B"/>
    <w:rsid w:val="00131721"/>
    <w:rsid w:val="001331A6"/>
    <w:rsid w:val="001373C6"/>
    <w:rsid w:val="001448B0"/>
    <w:rsid w:val="00144FE6"/>
    <w:rsid w:val="00165BC6"/>
    <w:rsid w:val="00177535"/>
    <w:rsid w:val="0018362D"/>
    <w:rsid w:val="0018596F"/>
    <w:rsid w:val="001920F8"/>
    <w:rsid w:val="00194292"/>
    <w:rsid w:val="001947F1"/>
    <w:rsid w:val="001C22CF"/>
    <w:rsid w:val="001C7949"/>
    <w:rsid w:val="001E21B5"/>
    <w:rsid w:val="001F0336"/>
    <w:rsid w:val="0020294B"/>
    <w:rsid w:val="00203E1E"/>
    <w:rsid w:val="00206297"/>
    <w:rsid w:val="00206BEE"/>
    <w:rsid w:val="002341A9"/>
    <w:rsid w:val="00234493"/>
    <w:rsid w:val="00235671"/>
    <w:rsid w:val="0023781E"/>
    <w:rsid w:val="0025120B"/>
    <w:rsid w:val="00256F78"/>
    <w:rsid w:val="002579B4"/>
    <w:rsid w:val="00263F58"/>
    <w:rsid w:val="00275DBD"/>
    <w:rsid w:val="00290AA5"/>
    <w:rsid w:val="00291A5D"/>
    <w:rsid w:val="002939F4"/>
    <w:rsid w:val="00294245"/>
    <w:rsid w:val="00297250"/>
    <w:rsid w:val="002B152A"/>
    <w:rsid w:val="002B2F8C"/>
    <w:rsid w:val="002B3F11"/>
    <w:rsid w:val="002B6AD7"/>
    <w:rsid w:val="002B6EC4"/>
    <w:rsid w:val="002C21CF"/>
    <w:rsid w:val="002C6C31"/>
    <w:rsid w:val="002E16F6"/>
    <w:rsid w:val="002E504E"/>
    <w:rsid w:val="002E520F"/>
    <w:rsid w:val="002E6A00"/>
    <w:rsid w:val="002E6B70"/>
    <w:rsid w:val="002F29DF"/>
    <w:rsid w:val="00303665"/>
    <w:rsid w:val="0030458C"/>
    <w:rsid w:val="003128D6"/>
    <w:rsid w:val="0031403F"/>
    <w:rsid w:val="0031786F"/>
    <w:rsid w:val="00317C59"/>
    <w:rsid w:val="0032542B"/>
    <w:rsid w:val="003263D8"/>
    <w:rsid w:val="00327EE1"/>
    <w:rsid w:val="00333773"/>
    <w:rsid w:val="003401D2"/>
    <w:rsid w:val="00342B27"/>
    <w:rsid w:val="003442AA"/>
    <w:rsid w:val="00350B61"/>
    <w:rsid w:val="00360EA5"/>
    <w:rsid w:val="003727BA"/>
    <w:rsid w:val="003747C0"/>
    <w:rsid w:val="00382F53"/>
    <w:rsid w:val="00390BBD"/>
    <w:rsid w:val="0039714B"/>
    <w:rsid w:val="003A1651"/>
    <w:rsid w:val="003A5DB2"/>
    <w:rsid w:val="003A639D"/>
    <w:rsid w:val="003B090F"/>
    <w:rsid w:val="003B31F8"/>
    <w:rsid w:val="003B46F4"/>
    <w:rsid w:val="003C12FF"/>
    <w:rsid w:val="003C75A5"/>
    <w:rsid w:val="003E181B"/>
    <w:rsid w:val="003E211B"/>
    <w:rsid w:val="003E2382"/>
    <w:rsid w:val="003F2EEA"/>
    <w:rsid w:val="003F4502"/>
    <w:rsid w:val="0040504D"/>
    <w:rsid w:val="004104A2"/>
    <w:rsid w:val="00411D17"/>
    <w:rsid w:val="004142CC"/>
    <w:rsid w:val="00427838"/>
    <w:rsid w:val="00427ECA"/>
    <w:rsid w:val="004304FF"/>
    <w:rsid w:val="004340B4"/>
    <w:rsid w:val="0043626F"/>
    <w:rsid w:val="00445041"/>
    <w:rsid w:val="00457A43"/>
    <w:rsid w:val="004647B0"/>
    <w:rsid w:val="00471A84"/>
    <w:rsid w:val="004738AE"/>
    <w:rsid w:val="0047462A"/>
    <w:rsid w:val="00481C04"/>
    <w:rsid w:val="00481D44"/>
    <w:rsid w:val="004874B0"/>
    <w:rsid w:val="0049345E"/>
    <w:rsid w:val="004A1380"/>
    <w:rsid w:val="004A15CA"/>
    <w:rsid w:val="004A4A15"/>
    <w:rsid w:val="004B13A3"/>
    <w:rsid w:val="004E124A"/>
    <w:rsid w:val="004F167A"/>
    <w:rsid w:val="004F46FE"/>
    <w:rsid w:val="00500851"/>
    <w:rsid w:val="005021D7"/>
    <w:rsid w:val="0051289A"/>
    <w:rsid w:val="00514323"/>
    <w:rsid w:val="00525D04"/>
    <w:rsid w:val="00527E8B"/>
    <w:rsid w:val="00531E90"/>
    <w:rsid w:val="00533E36"/>
    <w:rsid w:val="0054241D"/>
    <w:rsid w:val="00542B61"/>
    <w:rsid w:val="00555DE9"/>
    <w:rsid w:val="00563FA3"/>
    <w:rsid w:val="00567FE5"/>
    <w:rsid w:val="00570E87"/>
    <w:rsid w:val="00571D20"/>
    <w:rsid w:val="005749B0"/>
    <w:rsid w:val="00583386"/>
    <w:rsid w:val="0059708C"/>
    <w:rsid w:val="005A7D36"/>
    <w:rsid w:val="005B7689"/>
    <w:rsid w:val="005C75A5"/>
    <w:rsid w:val="005E6E79"/>
    <w:rsid w:val="005F2278"/>
    <w:rsid w:val="005F4AF5"/>
    <w:rsid w:val="005F5BDD"/>
    <w:rsid w:val="00604FFE"/>
    <w:rsid w:val="0060690A"/>
    <w:rsid w:val="00615351"/>
    <w:rsid w:val="00622FBC"/>
    <w:rsid w:val="00625D5A"/>
    <w:rsid w:val="00654DEB"/>
    <w:rsid w:val="00661E4A"/>
    <w:rsid w:val="006642D9"/>
    <w:rsid w:val="00685F48"/>
    <w:rsid w:val="00695EA5"/>
    <w:rsid w:val="00696FAA"/>
    <w:rsid w:val="006B0031"/>
    <w:rsid w:val="006B1AD2"/>
    <w:rsid w:val="006B2901"/>
    <w:rsid w:val="006C04BA"/>
    <w:rsid w:val="006C1F84"/>
    <w:rsid w:val="006C4296"/>
    <w:rsid w:val="006D2A36"/>
    <w:rsid w:val="006E1220"/>
    <w:rsid w:val="006E19E2"/>
    <w:rsid w:val="006F0F7D"/>
    <w:rsid w:val="006F25D8"/>
    <w:rsid w:val="006F681C"/>
    <w:rsid w:val="00700777"/>
    <w:rsid w:val="00706455"/>
    <w:rsid w:val="007068D7"/>
    <w:rsid w:val="00710CBF"/>
    <w:rsid w:val="007155CB"/>
    <w:rsid w:val="00715649"/>
    <w:rsid w:val="007163D3"/>
    <w:rsid w:val="00721450"/>
    <w:rsid w:val="00721611"/>
    <w:rsid w:val="0073081B"/>
    <w:rsid w:val="007357B7"/>
    <w:rsid w:val="007368AD"/>
    <w:rsid w:val="00743D7B"/>
    <w:rsid w:val="0074422C"/>
    <w:rsid w:val="00753725"/>
    <w:rsid w:val="007701F8"/>
    <w:rsid w:val="00774228"/>
    <w:rsid w:val="00780739"/>
    <w:rsid w:val="00787007"/>
    <w:rsid w:val="0079555F"/>
    <w:rsid w:val="00797AC0"/>
    <w:rsid w:val="007A413B"/>
    <w:rsid w:val="007B7420"/>
    <w:rsid w:val="007C0EF9"/>
    <w:rsid w:val="007C3F8A"/>
    <w:rsid w:val="007C4DF7"/>
    <w:rsid w:val="007C6BFB"/>
    <w:rsid w:val="007D54B1"/>
    <w:rsid w:val="007E1AB5"/>
    <w:rsid w:val="007E6B4D"/>
    <w:rsid w:val="00802052"/>
    <w:rsid w:val="00830A9B"/>
    <w:rsid w:val="00837B46"/>
    <w:rsid w:val="008402F2"/>
    <w:rsid w:val="008436F9"/>
    <w:rsid w:val="008440AD"/>
    <w:rsid w:val="008542D3"/>
    <w:rsid w:val="0086333D"/>
    <w:rsid w:val="00870358"/>
    <w:rsid w:val="00871897"/>
    <w:rsid w:val="00890E21"/>
    <w:rsid w:val="00897316"/>
    <w:rsid w:val="008A29FD"/>
    <w:rsid w:val="008B5421"/>
    <w:rsid w:val="008C0553"/>
    <w:rsid w:val="008D50D6"/>
    <w:rsid w:val="008E3CB4"/>
    <w:rsid w:val="008E4401"/>
    <w:rsid w:val="008E6F32"/>
    <w:rsid w:val="008E733B"/>
    <w:rsid w:val="008F0072"/>
    <w:rsid w:val="008F581A"/>
    <w:rsid w:val="00914ACE"/>
    <w:rsid w:val="00921996"/>
    <w:rsid w:val="0092660A"/>
    <w:rsid w:val="00930500"/>
    <w:rsid w:val="00930657"/>
    <w:rsid w:val="009344D3"/>
    <w:rsid w:val="009368BA"/>
    <w:rsid w:val="0093705F"/>
    <w:rsid w:val="00941748"/>
    <w:rsid w:val="009421FC"/>
    <w:rsid w:val="009441D5"/>
    <w:rsid w:val="00946D89"/>
    <w:rsid w:val="00951912"/>
    <w:rsid w:val="0095609E"/>
    <w:rsid w:val="00961198"/>
    <w:rsid w:val="0096784D"/>
    <w:rsid w:val="00970AD2"/>
    <w:rsid w:val="00971A98"/>
    <w:rsid w:val="0097267B"/>
    <w:rsid w:val="00981302"/>
    <w:rsid w:val="00995BCD"/>
    <w:rsid w:val="009B12C3"/>
    <w:rsid w:val="009B1602"/>
    <w:rsid w:val="009B59F7"/>
    <w:rsid w:val="009B6583"/>
    <w:rsid w:val="009C0B0B"/>
    <w:rsid w:val="009C585E"/>
    <w:rsid w:val="009C6268"/>
    <w:rsid w:val="009C6ECB"/>
    <w:rsid w:val="009D1663"/>
    <w:rsid w:val="009D2F94"/>
    <w:rsid w:val="009D60F3"/>
    <w:rsid w:val="009E1006"/>
    <w:rsid w:val="009E23B6"/>
    <w:rsid w:val="009F288C"/>
    <w:rsid w:val="00A05BC3"/>
    <w:rsid w:val="00A12EC5"/>
    <w:rsid w:val="00A25C95"/>
    <w:rsid w:val="00A357DD"/>
    <w:rsid w:val="00A44392"/>
    <w:rsid w:val="00A503BE"/>
    <w:rsid w:val="00A643ED"/>
    <w:rsid w:val="00A8386A"/>
    <w:rsid w:val="00A93ABD"/>
    <w:rsid w:val="00AA606F"/>
    <w:rsid w:val="00AB42BF"/>
    <w:rsid w:val="00AC05BC"/>
    <w:rsid w:val="00AC344C"/>
    <w:rsid w:val="00AC40C3"/>
    <w:rsid w:val="00AE76E2"/>
    <w:rsid w:val="00AE7B3D"/>
    <w:rsid w:val="00AF41B5"/>
    <w:rsid w:val="00B0636A"/>
    <w:rsid w:val="00B163E3"/>
    <w:rsid w:val="00B25413"/>
    <w:rsid w:val="00B5495D"/>
    <w:rsid w:val="00B60E6A"/>
    <w:rsid w:val="00B724C0"/>
    <w:rsid w:val="00B741EE"/>
    <w:rsid w:val="00B90955"/>
    <w:rsid w:val="00B91449"/>
    <w:rsid w:val="00BA0210"/>
    <w:rsid w:val="00BA62F9"/>
    <w:rsid w:val="00BB18CB"/>
    <w:rsid w:val="00BD124D"/>
    <w:rsid w:val="00BD2FC8"/>
    <w:rsid w:val="00BD6707"/>
    <w:rsid w:val="00BE1C8A"/>
    <w:rsid w:val="00BF7134"/>
    <w:rsid w:val="00BF7BF8"/>
    <w:rsid w:val="00C01E12"/>
    <w:rsid w:val="00C127A1"/>
    <w:rsid w:val="00C13FD8"/>
    <w:rsid w:val="00C1749C"/>
    <w:rsid w:val="00C17F3E"/>
    <w:rsid w:val="00C329AB"/>
    <w:rsid w:val="00C41CA2"/>
    <w:rsid w:val="00C646FB"/>
    <w:rsid w:val="00C655A3"/>
    <w:rsid w:val="00C70A0A"/>
    <w:rsid w:val="00C91CC4"/>
    <w:rsid w:val="00CB427D"/>
    <w:rsid w:val="00CB65BD"/>
    <w:rsid w:val="00CD1BD9"/>
    <w:rsid w:val="00CD341B"/>
    <w:rsid w:val="00CD5F90"/>
    <w:rsid w:val="00CE26B1"/>
    <w:rsid w:val="00CE2923"/>
    <w:rsid w:val="00CF4DBE"/>
    <w:rsid w:val="00D03AF2"/>
    <w:rsid w:val="00D05C3B"/>
    <w:rsid w:val="00D168B2"/>
    <w:rsid w:val="00D1777C"/>
    <w:rsid w:val="00D203BF"/>
    <w:rsid w:val="00D23FF9"/>
    <w:rsid w:val="00D26438"/>
    <w:rsid w:val="00D3204B"/>
    <w:rsid w:val="00D36773"/>
    <w:rsid w:val="00D443F8"/>
    <w:rsid w:val="00D5130D"/>
    <w:rsid w:val="00D561F5"/>
    <w:rsid w:val="00D63AC4"/>
    <w:rsid w:val="00D731F2"/>
    <w:rsid w:val="00D7411B"/>
    <w:rsid w:val="00D746FB"/>
    <w:rsid w:val="00D866C2"/>
    <w:rsid w:val="00D94422"/>
    <w:rsid w:val="00DA2B59"/>
    <w:rsid w:val="00DB3856"/>
    <w:rsid w:val="00DB530F"/>
    <w:rsid w:val="00DB7C34"/>
    <w:rsid w:val="00DD3D8C"/>
    <w:rsid w:val="00DD47CB"/>
    <w:rsid w:val="00DD78D0"/>
    <w:rsid w:val="00DE7F8B"/>
    <w:rsid w:val="00DF15F5"/>
    <w:rsid w:val="00DF47D0"/>
    <w:rsid w:val="00DF7600"/>
    <w:rsid w:val="00E20142"/>
    <w:rsid w:val="00E213CC"/>
    <w:rsid w:val="00E24992"/>
    <w:rsid w:val="00E25701"/>
    <w:rsid w:val="00E3194E"/>
    <w:rsid w:val="00E32A21"/>
    <w:rsid w:val="00E32BF6"/>
    <w:rsid w:val="00E40696"/>
    <w:rsid w:val="00E44998"/>
    <w:rsid w:val="00E45923"/>
    <w:rsid w:val="00E514E5"/>
    <w:rsid w:val="00E5239A"/>
    <w:rsid w:val="00E5551E"/>
    <w:rsid w:val="00E61B22"/>
    <w:rsid w:val="00E64014"/>
    <w:rsid w:val="00E73AEF"/>
    <w:rsid w:val="00E75F05"/>
    <w:rsid w:val="00E77E7F"/>
    <w:rsid w:val="00E85264"/>
    <w:rsid w:val="00E9108C"/>
    <w:rsid w:val="00E93749"/>
    <w:rsid w:val="00E93CF0"/>
    <w:rsid w:val="00E950BB"/>
    <w:rsid w:val="00E9672E"/>
    <w:rsid w:val="00EA0A50"/>
    <w:rsid w:val="00EB0955"/>
    <w:rsid w:val="00EC22F7"/>
    <w:rsid w:val="00EC2C0B"/>
    <w:rsid w:val="00EF19DF"/>
    <w:rsid w:val="00EF3F74"/>
    <w:rsid w:val="00F00380"/>
    <w:rsid w:val="00F016B6"/>
    <w:rsid w:val="00F01A60"/>
    <w:rsid w:val="00F04136"/>
    <w:rsid w:val="00F0682A"/>
    <w:rsid w:val="00F0706B"/>
    <w:rsid w:val="00F15AB6"/>
    <w:rsid w:val="00F23E47"/>
    <w:rsid w:val="00F27193"/>
    <w:rsid w:val="00F3337E"/>
    <w:rsid w:val="00F4473F"/>
    <w:rsid w:val="00F46729"/>
    <w:rsid w:val="00F47171"/>
    <w:rsid w:val="00F50176"/>
    <w:rsid w:val="00F518DC"/>
    <w:rsid w:val="00F538A7"/>
    <w:rsid w:val="00F64377"/>
    <w:rsid w:val="00F70EE3"/>
    <w:rsid w:val="00F7558F"/>
    <w:rsid w:val="00F8028C"/>
    <w:rsid w:val="00F85471"/>
    <w:rsid w:val="00FA08BC"/>
    <w:rsid w:val="00FA65A6"/>
    <w:rsid w:val="00FA78D2"/>
    <w:rsid w:val="00FB752F"/>
    <w:rsid w:val="00FD307A"/>
    <w:rsid w:val="00FD4996"/>
    <w:rsid w:val="00FD548B"/>
    <w:rsid w:val="00FF1398"/>
    <w:rsid w:val="00FF19C5"/>
    <w:rsid w:val="00FF6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C90514"/>
  <w15:docId w15:val="{C6905F5E-A633-42E0-AB7B-100246EA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9"/>
    <w:qFormat/>
    <w:rsid w:val="00D63AC4"/>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63AC4"/>
    <w:rPr>
      <w:rFonts w:ascii="Arial" w:hAnsi="Arial" w:cs="Arial"/>
      <w:b/>
      <w:bCs/>
      <w:kern w:val="32"/>
      <w:sz w:val="32"/>
      <w:szCs w:val="32"/>
      <w:lang w:val="en-GB"/>
    </w:rPr>
  </w:style>
  <w:style w:type="character" w:customStyle="1" w:styleId="Heading2Char">
    <w:name w:val="Heading 2 Char"/>
    <w:link w:val="Heading2"/>
    <w:uiPriority w:val="99"/>
    <w:semiHidden/>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rFonts w:ascii="Arial Narrow" w:hAnsi="Arial Narrow"/>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semiHidden/>
    <w:rsid w:val="00A643ED"/>
    <w:pPr>
      <w:tabs>
        <w:tab w:val="center" w:pos="4153"/>
        <w:tab w:val="right" w:pos="8306"/>
      </w:tabs>
    </w:pPr>
  </w:style>
  <w:style w:type="character" w:customStyle="1" w:styleId="HeaderChar">
    <w:name w:val="Header Char"/>
    <w:link w:val="Header"/>
    <w:uiPriority w:val="99"/>
    <w:semiHidden/>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cs="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styleId="ListParagraph">
    <w:name w:val="List Paragraph"/>
    <w:basedOn w:val="Normal"/>
    <w:uiPriority w:val="99"/>
    <w:qFormat/>
    <w:rsid w:val="00234493"/>
    <w:pPr>
      <w:ind w:left="720"/>
      <w:contextualSpacing/>
    </w:pPr>
    <w:rPr>
      <w:rFonts w:ascii="Times New Roman" w:hAnsi="Times New Roman"/>
      <w:sz w:val="24"/>
      <w:szCs w:val="24"/>
    </w:rPr>
  </w:style>
  <w:style w:type="character" w:styleId="Hyperlink">
    <w:name w:val="Hyperlink"/>
    <w:uiPriority w:val="99"/>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9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styleId="Revision">
    <w:name w:val="Revision"/>
    <w:hidden/>
    <w:uiPriority w:val="99"/>
    <w:semiHidden/>
    <w:rsid w:val="009C585E"/>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183614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CB6822-58C4-4E97-B536-B4D990BB6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Acting to Safeguard Children</vt:lpstr>
    </vt:vector>
  </TitlesOfParts>
  <Company>Hewlett-Packard Company</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Acting to Safeguard Children</dc:title>
  <dc:creator>leafield</dc:creator>
  <cp:lastModifiedBy>Leafield Pre-school</cp:lastModifiedBy>
  <cp:revision>2</cp:revision>
  <cp:lastPrinted>2012-07-19T10:44:00Z</cp:lastPrinted>
  <dcterms:created xsi:type="dcterms:W3CDTF">2025-03-11T13:52:00Z</dcterms:created>
  <dcterms:modified xsi:type="dcterms:W3CDTF">2025-03-11T13:52:00Z</dcterms:modified>
</cp:coreProperties>
</file>