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6F94" w14:textId="77777777" w:rsidR="00605045" w:rsidRPr="003C6134" w:rsidRDefault="003B5E74" w:rsidP="003C6134">
      <w:pPr>
        <w:spacing w:line="360" w:lineRule="auto"/>
        <w:rPr>
          <w:rFonts w:ascii="Arial" w:hAnsi="Arial" w:cs="Arial"/>
          <w:b/>
          <w:sz w:val="28"/>
          <w:szCs w:val="28"/>
        </w:rPr>
      </w:pPr>
      <w:r w:rsidRPr="003B5E74">
        <w:rPr>
          <w:noProof/>
        </w:rPr>
        <w:drawing>
          <wp:inline distT="0" distB="0" distL="0" distR="0" wp14:anchorId="483EDE02" wp14:editId="2ED7CB12">
            <wp:extent cx="3005389" cy="1038225"/>
            <wp:effectExtent l="19050" t="0" r="4511" b="0"/>
            <wp:docPr id="2"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8"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24F35729" w14:textId="77777777" w:rsidR="00605045" w:rsidRPr="003C6134" w:rsidRDefault="00B34A90" w:rsidP="003C6134">
      <w:pPr>
        <w:spacing w:line="360" w:lineRule="auto"/>
        <w:rPr>
          <w:rFonts w:ascii="Arial" w:hAnsi="Arial" w:cs="Arial"/>
          <w:b/>
          <w:sz w:val="28"/>
          <w:szCs w:val="28"/>
        </w:rPr>
      </w:pPr>
      <w:r>
        <w:rPr>
          <w:rFonts w:ascii="Arial" w:hAnsi="Arial" w:cs="Arial"/>
          <w:b/>
          <w:sz w:val="28"/>
          <w:szCs w:val="28"/>
        </w:rPr>
        <w:t>8.1</w:t>
      </w:r>
      <w:r w:rsidR="002E6538">
        <w:rPr>
          <w:rFonts w:ascii="Arial" w:hAnsi="Arial" w:cs="Arial"/>
          <w:b/>
          <w:sz w:val="28"/>
          <w:szCs w:val="28"/>
        </w:rPr>
        <w:t xml:space="preserve"> </w:t>
      </w:r>
      <w:r w:rsidR="00605045" w:rsidRPr="003C6134">
        <w:rPr>
          <w:rFonts w:ascii="Arial" w:hAnsi="Arial" w:cs="Arial"/>
          <w:b/>
          <w:sz w:val="28"/>
          <w:szCs w:val="28"/>
        </w:rPr>
        <w:t>Health and safety general standards</w:t>
      </w:r>
    </w:p>
    <w:p w14:paraId="266383EE" w14:textId="77777777" w:rsidR="00605045" w:rsidRPr="00C2621E" w:rsidRDefault="00605045" w:rsidP="003C6134">
      <w:pPr>
        <w:spacing w:line="360" w:lineRule="auto"/>
        <w:rPr>
          <w:rFonts w:ascii="Arial" w:hAnsi="Arial" w:cs="Arial"/>
          <w:b/>
          <w:sz w:val="22"/>
          <w:szCs w:val="22"/>
        </w:rPr>
      </w:pPr>
    </w:p>
    <w:p w14:paraId="52C9189A" w14:textId="77777777" w:rsidR="00605045" w:rsidRPr="00676834" w:rsidRDefault="00605045" w:rsidP="00676834">
      <w:pPr>
        <w:spacing w:line="360" w:lineRule="auto"/>
        <w:rPr>
          <w:rFonts w:ascii="Arial" w:hAnsi="Arial" w:cs="Arial"/>
          <w:b/>
          <w:sz w:val="22"/>
          <w:szCs w:val="22"/>
        </w:rPr>
      </w:pPr>
      <w:r w:rsidRPr="00676834">
        <w:rPr>
          <w:rFonts w:ascii="Arial" w:hAnsi="Arial" w:cs="Arial"/>
          <w:b/>
          <w:sz w:val="22"/>
          <w:szCs w:val="22"/>
        </w:rPr>
        <w:t>Policy statement</w:t>
      </w:r>
    </w:p>
    <w:p w14:paraId="07C1AF4E" w14:textId="77777777" w:rsidR="00605045" w:rsidRPr="00676834" w:rsidRDefault="00605045" w:rsidP="00676834">
      <w:pPr>
        <w:spacing w:line="360" w:lineRule="auto"/>
        <w:rPr>
          <w:rFonts w:ascii="Arial" w:hAnsi="Arial" w:cs="Arial"/>
          <w:b/>
          <w:sz w:val="22"/>
          <w:szCs w:val="22"/>
        </w:rPr>
      </w:pPr>
    </w:p>
    <w:p w14:paraId="2C6EF145" w14:textId="77777777" w:rsidR="00605045" w:rsidRPr="00676834" w:rsidRDefault="00676834" w:rsidP="00676834">
      <w:pPr>
        <w:spacing w:line="360" w:lineRule="auto"/>
        <w:rPr>
          <w:rFonts w:ascii="Arial" w:hAnsi="Arial" w:cs="Arial"/>
          <w:sz w:val="22"/>
          <w:szCs w:val="22"/>
        </w:rPr>
      </w:pPr>
      <w:r w:rsidRPr="00676834">
        <w:rPr>
          <w:rFonts w:ascii="Arial" w:hAnsi="Arial" w:cs="Arial"/>
          <w:sz w:val="22"/>
          <w:szCs w:val="22"/>
        </w:rPr>
        <w:t>Our setting believes that the health and safety of children is of paramount importance. We make our setting a safe and healthy place for children, parents, staff and volunteers.</w:t>
      </w:r>
    </w:p>
    <w:p w14:paraId="372AA4CE" w14:textId="77777777" w:rsidR="00676834" w:rsidRPr="00676834" w:rsidRDefault="00676834" w:rsidP="00676834">
      <w:pPr>
        <w:spacing w:line="360" w:lineRule="auto"/>
        <w:rPr>
          <w:rFonts w:ascii="Arial" w:hAnsi="Arial" w:cs="Arial"/>
          <w:b/>
          <w:sz w:val="22"/>
          <w:szCs w:val="22"/>
        </w:rPr>
      </w:pPr>
    </w:p>
    <w:p w14:paraId="7A014A46" w14:textId="77777777" w:rsidR="00676834" w:rsidRPr="00676834" w:rsidRDefault="00676834" w:rsidP="00676834">
      <w:pPr>
        <w:numPr>
          <w:ilvl w:val="0"/>
          <w:numId w:val="34"/>
        </w:numPr>
        <w:spacing w:line="360" w:lineRule="auto"/>
        <w:rPr>
          <w:rFonts w:ascii="Arial" w:hAnsi="Arial" w:cs="Arial"/>
          <w:sz w:val="22"/>
          <w:szCs w:val="22"/>
        </w:rPr>
      </w:pPr>
      <w:r w:rsidRPr="00676834">
        <w:rPr>
          <w:rFonts w:ascii="Arial" w:hAnsi="Arial" w:cs="Arial"/>
          <w:sz w:val="22"/>
          <w:szCs w:val="22"/>
        </w:rPr>
        <w:t>We aim to make children, parents, staff and volunteers aware of health and safety issues and to minimise the hazards and risks to enable the children to thrive in a healthy and safe environment.</w:t>
      </w:r>
    </w:p>
    <w:p w14:paraId="1E8B5EA9" w14:textId="5F6FD68A" w:rsidR="00605045" w:rsidRPr="00676834" w:rsidRDefault="00676834" w:rsidP="00676834">
      <w:pPr>
        <w:numPr>
          <w:ilvl w:val="0"/>
          <w:numId w:val="34"/>
        </w:numPr>
        <w:spacing w:line="360" w:lineRule="auto"/>
        <w:rPr>
          <w:rFonts w:ascii="Arial" w:hAnsi="Arial" w:cs="Arial"/>
          <w:sz w:val="22"/>
          <w:szCs w:val="22"/>
        </w:rPr>
      </w:pPr>
      <w:r w:rsidRPr="00676834">
        <w:rPr>
          <w:rFonts w:ascii="Arial" w:hAnsi="Arial" w:cs="Arial"/>
          <w:sz w:val="22"/>
          <w:szCs w:val="22"/>
        </w:rPr>
        <w:t>Our member of staff responsible for health and safety is:</w:t>
      </w:r>
      <w:r w:rsidR="00A34B63">
        <w:rPr>
          <w:rFonts w:ascii="Arial" w:hAnsi="Arial" w:cs="Arial"/>
          <w:sz w:val="22"/>
          <w:szCs w:val="22"/>
        </w:rPr>
        <w:t xml:space="preserve"> </w:t>
      </w:r>
      <w:r w:rsidR="002635C7">
        <w:rPr>
          <w:rFonts w:ascii="Arial" w:hAnsi="Arial" w:cs="Arial"/>
          <w:sz w:val="22"/>
          <w:szCs w:val="22"/>
        </w:rPr>
        <w:t>Sian Sutton</w:t>
      </w:r>
      <w:r w:rsidR="00E14EE0">
        <w:rPr>
          <w:rFonts w:ascii="Arial" w:hAnsi="Arial" w:cs="Arial"/>
          <w:sz w:val="22"/>
          <w:szCs w:val="22"/>
        </w:rPr>
        <w:t xml:space="preserve"> </w:t>
      </w:r>
      <w:r w:rsidR="008D7241">
        <w:rPr>
          <w:rFonts w:ascii="Arial" w:hAnsi="Arial" w:cs="Arial"/>
          <w:sz w:val="22"/>
          <w:szCs w:val="22"/>
        </w:rPr>
        <w:t xml:space="preserve">(in her </w:t>
      </w:r>
      <w:r w:rsidR="00A34B63">
        <w:rPr>
          <w:rFonts w:ascii="Arial" w:hAnsi="Arial" w:cs="Arial"/>
          <w:sz w:val="22"/>
          <w:szCs w:val="22"/>
        </w:rPr>
        <w:t xml:space="preserve">absence </w:t>
      </w:r>
      <w:r w:rsidR="002635C7">
        <w:rPr>
          <w:rFonts w:ascii="Arial" w:hAnsi="Arial" w:cs="Arial"/>
          <w:sz w:val="22"/>
          <w:szCs w:val="22"/>
        </w:rPr>
        <w:t>Jodie Clatworthy</w:t>
      </w:r>
      <w:r w:rsidR="008D7241">
        <w:rPr>
          <w:rFonts w:ascii="Arial" w:hAnsi="Arial" w:cs="Arial"/>
          <w:sz w:val="22"/>
          <w:szCs w:val="22"/>
        </w:rPr>
        <w:t>)</w:t>
      </w:r>
    </w:p>
    <w:p w14:paraId="63BB3D5A" w14:textId="77777777" w:rsidR="00676834" w:rsidRPr="00676834" w:rsidRDefault="00676834" w:rsidP="00676834">
      <w:pPr>
        <w:pStyle w:val="ListParagraph"/>
        <w:numPr>
          <w:ilvl w:val="0"/>
          <w:numId w:val="35"/>
        </w:numPr>
        <w:spacing w:line="360" w:lineRule="auto"/>
        <w:contextualSpacing w:val="0"/>
        <w:rPr>
          <w:rFonts w:ascii="Arial" w:hAnsi="Arial" w:cs="Arial"/>
          <w:sz w:val="22"/>
          <w:szCs w:val="22"/>
        </w:rPr>
      </w:pPr>
      <w:r w:rsidRPr="00676834">
        <w:rPr>
          <w:rFonts w:ascii="Arial" w:hAnsi="Arial" w:cs="Arial"/>
          <w:sz w:val="22"/>
          <w:szCs w:val="22"/>
        </w:rPr>
        <w:t>He/she is competent to carry out these responsibilities.</w:t>
      </w:r>
    </w:p>
    <w:p w14:paraId="212D9C3C" w14:textId="77777777" w:rsidR="00676834" w:rsidRPr="00676834" w:rsidRDefault="00676834" w:rsidP="00676834">
      <w:pPr>
        <w:pStyle w:val="ListParagraph"/>
        <w:numPr>
          <w:ilvl w:val="0"/>
          <w:numId w:val="35"/>
        </w:numPr>
        <w:spacing w:line="360" w:lineRule="auto"/>
        <w:contextualSpacing w:val="0"/>
        <w:rPr>
          <w:rFonts w:ascii="Arial" w:hAnsi="Arial" w:cs="Arial"/>
          <w:sz w:val="22"/>
          <w:szCs w:val="22"/>
        </w:rPr>
      </w:pPr>
      <w:r w:rsidRPr="00676834">
        <w:rPr>
          <w:rFonts w:ascii="Arial" w:hAnsi="Arial" w:cs="Arial"/>
          <w:sz w:val="22"/>
          <w:szCs w:val="22"/>
        </w:rPr>
        <w:t>He/she has undertaken health and safety training and regularly updates his/her knowledge and understanding.</w:t>
      </w:r>
    </w:p>
    <w:p w14:paraId="6DCF6AE8" w14:textId="77777777" w:rsidR="00605045" w:rsidRPr="00676834" w:rsidRDefault="00676834" w:rsidP="00676834">
      <w:pPr>
        <w:pStyle w:val="ListParagraph"/>
        <w:numPr>
          <w:ilvl w:val="0"/>
          <w:numId w:val="35"/>
        </w:numPr>
        <w:spacing w:line="360" w:lineRule="auto"/>
        <w:contextualSpacing w:val="0"/>
        <w:rPr>
          <w:rFonts w:ascii="Arial" w:hAnsi="Arial" w:cs="Arial"/>
          <w:b/>
          <w:sz w:val="22"/>
          <w:szCs w:val="22"/>
        </w:rPr>
      </w:pPr>
      <w:r w:rsidRPr="00676834">
        <w:rPr>
          <w:rFonts w:ascii="Arial" w:hAnsi="Arial" w:cs="Arial"/>
          <w:sz w:val="22"/>
          <w:szCs w:val="22"/>
        </w:rPr>
        <w:t>We display the necessary health and safety poster in:</w:t>
      </w:r>
      <w:r w:rsidR="00062595">
        <w:rPr>
          <w:rFonts w:ascii="Arial" w:hAnsi="Arial" w:cs="Arial"/>
          <w:sz w:val="22"/>
          <w:szCs w:val="22"/>
        </w:rPr>
        <w:t xml:space="preserve"> the classroom</w:t>
      </w:r>
    </w:p>
    <w:p w14:paraId="49454090" w14:textId="77777777" w:rsidR="00605045" w:rsidRPr="00676834" w:rsidRDefault="00605045" w:rsidP="00676834">
      <w:pPr>
        <w:spacing w:line="360" w:lineRule="auto"/>
        <w:rPr>
          <w:rFonts w:ascii="Arial" w:hAnsi="Arial" w:cs="Arial"/>
          <w:sz w:val="22"/>
          <w:szCs w:val="22"/>
        </w:rPr>
      </w:pPr>
    </w:p>
    <w:p w14:paraId="00CABEF1" w14:textId="77777777"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Insurance cover</w:t>
      </w:r>
    </w:p>
    <w:p w14:paraId="7D0BC2DE" w14:textId="77777777" w:rsidR="00605045" w:rsidRPr="00A6493C" w:rsidRDefault="00676834" w:rsidP="00A6493C">
      <w:pPr>
        <w:spacing w:line="360" w:lineRule="auto"/>
        <w:rPr>
          <w:rFonts w:ascii="Arial" w:hAnsi="Arial" w:cs="Arial"/>
          <w:sz w:val="22"/>
          <w:szCs w:val="22"/>
        </w:rPr>
      </w:pPr>
      <w:r w:rsidRPr="00676834">
        <w:rPr>
          <w:rFonts w:ascii="Arial" w:hAnsi="Arial" w:cs="Arial"/>
          <w:sz w:val="22"/>
          <w:szCs w:val="22"/>
        </w:rPr>
        <w:t>We have public liability insurance and employers' liability insurance. The certificate for public liab</w:t>
      </w:r>
      <w:r w:rsidR="00A6493C">
        <w:rPr>
          <w:rFonts w:ascii="Arial" w:hAnsi="Arial" w:cs="Arial"/>
          <w:sz w:val="22"/>
          <w:szCs w:val="22"/>
        </w:rPr>
        <w:t xml:space="preserve">ility insurance is displayed in </w:t>
      </w:r>
      <w:r w:rsidR="00062595">
        <w:rPr>
          <w:rFonts w:ascii="Arial" w:hAnsi="Arial" w:cs="Arial"/>
          <w:sz w:val="22"/>
          <w:szCs w:val="22"/>
        </w:rPr>
        <w:t>the hallway</w:t>
      </w:r>
      <w:r w:rsidR="00A6493C">
        <w:rPr>
          <w:rFonts w:ascii="Arial" w:hAnsi="Arial" w:cs="Arial"/>
          <w:sz w:val="22"/>
          <w:szCs w:val="22"/>
        </w:rPr>
        <w:t>,</w:t>
      </w:r>
      <w:r w:rsidR="00062595">
        <w:rPr>
          <w:rFonts w:ascii="Arial" w:hAnsi="Arial" w:cs="Arial"/>
          <w:sz w:val="22"/>
          <w:szCs w:val="22"/>
        </w:rPr>
        <w:t xml:space="preserve"> where </w:t>
      </w:r>
      <w:r w:rsidR="00A34B63">
        <w:rPr>
          <w:rFonts w:ascii="Arial" w:hAnsi="Arial" w:cs="Arial"/>
          <w:sz w:val="22"/>
          <w:szCs w:val="22"/>
        </w:rPr>
        <w:t>children hang</w:t>
      </w:r>
      <w:r w:rsidR="00062595">
        <w:rPr>
          <w:rFonts w:ascii="Arial" w:hAnsi="Arial" w:cs="Arial"/>
          <w:sz w:val="22"/>
          <w:szCs w:val="22"/>
        </w:rPr>
        <w:t xml:space="preserve"> their coats</w:t>
      </w:r>
    </w:p>
    <w:p w14:paraId="473FBC01" w14:textId="77777777" w:rsidR="00605045" w:rsidRPr="00676834" w:rsidRDefault="00605045" w:rsidP="00676834">
      <w:pPr>
        <w:spacing w:line="360" w:lineRule="auto"/>
        <w:rPr>
          <w:rFonts w:ascii="Arial" w:hAnsi="Arial" w:cs="Arial"/>
          <w:b/>
          <w:sz w:val="22"/>
          <w:szCs w:val="22"/>
        </w:rPr>
      </w:pPr>
    </w:p>
    <w:p w14:paraId="731C5365" w14:textId="77777777" w:rsidR="00605045" w:rsidRPr="00676834" w:rsidRDefault="00605045" w:rsidP="00676834">
      <w:pPr>
        <w:spacing w:line="360" w:lineRule="auto"/>
        <w:rPr>
          <w:rFonts w:ascii="Arial" w:hAnsi="Arial" w:cs="Arial"/>
          <w:b/>
          <w:sz w:val="22"/>
          <w:szCs w:val="22"/>
        </w:rPr>
      </w:pPr>
      <w:r w:rsidRPr="00676834">
        <w:rPr>
          <w:rFonts w:ascii="Arial" w:hAnsi="Arial" w:cs="Arial"/>
          <w:b/>
          <w:sz w:val="22"/>
          <w:szCs w:val="22"/>
        </w:rPr>
        <w:t>Procedures</w:t>
      </w:r>
    </w:p>
    <w:p w14:paraId="20B82C26" w14:textId="77777777" w:rsidR="00605045" w:rsidRPr="00676834" w:rsidRDefault="00605045" w:rsidP="00676834">
      <w:pPr>
        <w:spacing w:line="360" w:lineRule="auto"/>
        <w:rPr>
          <w:rFonts w:ascii="Arial" w:hAnsi="Arial" w:cs="Arial"/>
          <w:b/>
          <w:sz w:val="22"/>
          <w:szCs w:val="22"/>
        </w:rPr>
      </w:pPr>
    </w:p>
    <w:p w14:paraId="54827B5B" w14:textId="77777777" w:rsidR="00605045" w:rsidRPr="00676834" w:rsidRDefault="00605045" w:rsidP="00676834">
      <w:pPr>
        <w:spacing w:line="360" w:lineRule="auto"/>
        <w:rPr>
          <w:rFonts w:ascii="Arial" w:hAnsi="Arial" w:cs="Arial"/>
          <w:i/>
          <w:sz w:val="22"/>
          <w:szCs w:val="22"/>
        </w:rPr>
      </w:pPr>
      <w:r w:rsidRPr="00676834">
        <w:rPr>
          <w:rFonts w:ascii="Arial" w:hAnsi="Arial" w:cs="Arial"/>
          <w:i/>
          <w:sz w:val="22"/>
          <w:szCs w:val="22"/>
        </w:rPr>
        <w:t>Awareness raising</w:t>
      </w:r>
    </w:p>
    <w:p w14:paraId="2CC32BD3" w14:textId="77777777" w:rsidR="00A6493C" w:rsidRDefault="00676834" w:rsidP="00676834">
      <w:pPr>
        <w:numPr>
          <w:ilvl w:val="0"/>
          <w:numId w:val="36"/>
        </w:numPr>
        <w:spacing w:line="360" w:lineRule="auto"/>
        <w:rPr>
          <w:rFonts w:ascii="Arial" w:hAnsi="Arial" w:cs="Arial"/>
          <w:sz w:val="22"/>
          <w:szCs w:val="22"/>
        </w:rPr>
      </w:pPr>
      <w:r w:rsidRPr="00A6493C">
        <w:rPr>
          <w:rFonts w:ascii="Arial" w:hAnsi="Arial" w:cs="Arial"/>
          <w:sz w:val="22"/>
          <w:szCs w:val="22"/>
        </w:rPr>
        <w:t xml:space="preserve">Our induction training for staff and volunteers includes a clear explanation of health and safety issues, so that all adults are able to adhere to our policy and procedures as they understand their shared responsibility for health and safety. </w:t>
      </w:r>
    </w:p>
    <w:p w14:paraId="5675085B" w14:textId="77777777" w:rsidR="00676834" w:rsidRPr="00A6493C" w:rsidRDefault="00A6493C" w:rsidP="00676834">
      <w:pPr>
        <w:numPr>
          <w:ilvl w:val="0"/>
          <w:numId w:val="36"/>
        </w:numPr>
        <w:spacing w:line="360" w:lineRule="auto"/>
        <w:rPr>
          <w:rFonts w:ascii="Arial" w:hAnsi="Arial" w:cs="Arial"/>
          <w:sz w:val="22"/>
          <w:szCs w:val="22"/>
        </w:rPr>
      </w:pPr>
      <w:r>
        <w:rPr>
          <w:rFonts w:ascii="Arial" w:hAnsi="Arial" w:cs="Arial"/>
          <w:sz w:val="22"/>
          <w:szCs w:val="22"/>
        </w:rPr>
        <w:t>Records are kept of the</w:t>
      </w:r>
      <w:r w:rsidR="00676834" w:rsidRPr="00A6493C">
        <w:rPr>
          <w:rFonts w:ascii="Arial" w:hAnsi="Arial" w:cs="Arial"/>
          <w:sz w:val="22"/>
          <w:szCs w:val="22"/>
        </w:rPr>
        <w:t xml:space="preserve"> induction and new staff and volunteers are asked to sign the records to confirm that they have taken part.</w:t>
      </w:r>
    </w:p>
    <w:p w14:paraId="238E76E4" w14:textId="77777777" w:rsidR="00605045" w:rsidRPr="00676834" w:rsidRDefault="00676834" w:rsidP="00676834">
      <w:pPr>
        <w:numPr>
          <w:ilvl w:val="0"/>
          <w:numId w:val="36"/>
        </w:numPr>
        <w:spacing w:line="360" w:lineRule="auto"/>
        <w:rPr>
          <w:rFonts w:ascii="Arial" w:hAnsi="Arial" w:cs="Arial"/>
          <w:sz w:val="22"/>
          <w:szCs w:val="22"/>
        </w:rPr>
      </w:pPr>
      <w:r w:rsidRPr="00676834">
        <w:rPr>
          <w:rFonts w:ascii="Arial" w:hAnsi="Arial" w:cs="Arial"/>
          <w:sz w:val="22"/>
          <w:szCs w:val="22"/>
        </w:rPr>
        <w:t>We operate a no-smoking policy.</w:t>
      </w:r>
    </w:p>
    <w:p w14:paraId="2B73D81B" w14:textId="77777777" w:rsidR="00605045" w:rsidRPr="00676834" w:rsidRDefault="00605045" w:rsidP="00676834">
      <w:pPr>
        <w:numPr>
          <w:ilvl w:val="0"/>
          <w:numId w:val="36"/>
        </w:numPr>
        <w:spacing w:line="360" w:lineRule="auto"/>
        <w:rPr>
          <w:rFonts w:ascii="Arial" w:hAnsi="Arial" w:cs="Arial"/>
          <w:sz w:val="22"/>
          <w:szCs w:val="22"/>
        </w:rPr>
      </w:pPr>
      <w:r w:rsidRPr="00676834">
        <w:rPr>
          <w:rFonts w:ascii="Arial" w:hAnsi="Arial" w:cs="Arial"/>
          <w:sz w:val="22"/>
          <w:szCs w:val="22"/>
        </w:rPr>
        <w:t>Children are made aware of health and safety issues through discussions, planned activities and routines.</w:t>
      </w:r>
    </w:p>
    <w:p w14:paraId="16363E08" w14:textId="77777777" w:rsidR="00605045" w:rsidRPr="00676834" w:rsidRDefault="00605045" w:rsidP="00676834">
      <w:pPr>
        <w:spacing w:line="360" w:lineRule="auto"/>
        <w:ind w:left="360"/>
        <w:rPr>
          <w:rFonts w:ascii="Arial" w:hAnsi="Arial" w:cs="Arial"/>
          <w:sz w:val="22"/>
          <w:szCs w:val="22"/>
        </w:rPr>
      </w:pPr>
    </w:p>
    <w:p w14:paraId="39F6718E" w14:textId="77777777" w:rsidR="00605045" w:rsidRPr="00676834" w:rsidRDefault="00605045" w:rsidP="00676834">
      <w:pPr>
        <w:pStyle w:val="Heading1"/>
        <w:spacing w:before="0" w:after="0" w:line="360" w:lineRule="auto"/>
        <w:rPr>
          <w:b w:val="0"/>
          <w:i/>
          <w:sz w:val="22"/>
          <w:szCs w:val="22"/>
        </w:rPr>
      </w:pPr>
      <w:r w:rsidRPr="00676834">
        <w:rPr>
          <w:b w:val="0"/>
          <w:i/>
          <w:sz w:val="22"/>
          <w:szCs w:val="22"/>
        </w:rPr>
        <w:t>Safety of adults</w:t>
      </w:r>
    </w:p>
    <w:p w14:paraId="3E6F145A"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Adults are provided with guidance about the safe storage, movement, lifting and erection of large pieces of equipment.</w:t>
      </w:r>
    </w:p>
    <w:p w14:paraId="466C8A46"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When adults need to reach up to store equipment or to change light bulbs, they are provided with safe equipment to do so.</w:t>
      </w:r>
    </w:p>
    <w:p w14:paraId="4D018781"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All warning signs are clear and in appropriate languages.</w:t>
      </w:r>
    </w:p>
    <w:p w14:paraId="4EB8452A"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lastRenderedPageBreak/>
        <w:t>Adults do not remain in the building on their own or leave on their own after dark.</w:t>
      </w:r>
    </w:p>
    <w:p w14:paraId="0E424C47"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The sickness of staff and their involvement in accidents is recorded. The records are reviewed termly to identify any issues that need to be addressed.</w:t>
      </w:r>
    </w:p>
    <w:p w14:paraId="2075087A"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We keep a record of all substances that may be hazardous to health - such as cleaning chemicals, or gardening chemicals if used. This states what the risks are and what to do if they have contact with eyes or skin or are ingested. It also states where they are stored.</w:t>
      </w:r>
    </w:p>
    <w:p w14:paraId="44D2EB24"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We keep all cleaning chemicals in their original containers.</w:t>
      </w:r>
    </w:p>
    <w:p w14:paraId="6A938E1B" w14:textId="77777777" w:rsidR="00676834" w:rsidRPr="00676834" w:rsidRDefault="00676834" w:rsidP="00676834">
      <w:pPr>
        <w:spacing w:line="360" w:lineRule="auto"/>
        <w:rPr>
          <w:rFonts w:ascii="Arial" w:hAnsi="Arial" w:cs="Arial"/>
          <w:sz w:val="22"/>
          <w:szCs w:val="22"/>
        </w:rPr>
      </w:pPr>
    </w:p>
    <w:p w14:paraId="39BF8D55" w14:textId="77777777"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Windows</w:t>
      </w:r>
    </w:p>
    <w:p w14:paraId="049DC276"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Low level windows are made from materials that prevent accidental breakage or are made safe.</w:t>
      </w:r>
    </w:p>
    <w:p w14:paraId="3339CE68"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Windows are protected from accidental breakage or vandalism from people outside the building.</w:t>
      </w:r>
    </w:p>
    <w:p w14:paraId="4BB045B2"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Windows above the ground floor are secured so that children cannot climb through them.</w:t>
      </w:r>
    </w:p>
    <w:p w14:paraId="446E964E" w14:textId="77777777" w:rsidR="00676834" w:rsidRPr="00676834" w:rsidRDefault="00676834" w:rsidP="00676834">
      <w:pPr>
        <w:spacing w:line="360" w:lineRule="auto"/>
        <w:rPr>
          <w:rFonts w:ascii="Arial" w:hAnsi="Arial" w:cs="Arial"/>
          <w:sz w:val="22"/>
          <w:szCs w:val="22"/>
        </w:rPr>
      </w:pPr>
    </w:p>
    <w:p w14:paraId="6189039A" w14:textId="77777777"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Doors</w:t>
      </w:r>
    </w:p>
    <w:p w14:paraId="605C1FE8"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We take precautions to prevent children's fingers from being trapped in doors.</w:t>
      </w:r>
    </w:p>
    <w:p w14:paraId="4940F5E0" w14:textId="77777777" w:rsidR="00676834" w:rsidRPr="00676834" w:rsidRDefault="00676834" w:rsidP="00676834">
      <w:pPr>
        <w:spacing w:line="360" w:lineRule="auto"/>
        <w:rPr>
          <w:rFonts w:ascii="Arial" w:hAnsi="Arial" w:cs="Arial"/>
          <w:sz w:val="22"/>
          <w:szCs w:val="22"/>
        </w:rPr>
      </w:pPr>
    </w:p>
    <w:p w14:paraId="5C25701C" w14:textId="77777777"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Floors</w:t>
      </w:r>
    </w:p>
    <w:p w14:paraId="234AC4EE"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All floor surfaces are checked daily to ensure they are clean and not uneven, wet or damaged.</w:t>
      </w:r>
    </w:p>
    <w:p w14:paraId="0671A160" w14:textId="77777777" w:rsidR="00676834" w:rsidRPr="00676834" w:rsidRDefault="00676834" w:rsidP="00676834">
      <w:pPr>
        <w:spacing w:line="360" w:lineRule="auto"/>
        <w:rPr>
          <w:rFonts w:ascii="Arial" w:hAnsi="Arial" w:cs="Arial"/>
          <w:sz w:val="22"/>
          <w:szCs w:val="22"/>
        </w:rPr>
      </w:pPr>
    </w:p>
    <w:p w14:paraId="50489B38" w14:textId="77777777"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Electrical/gas equipment</w:t>
      </w:r>
    </w:p>
    <w:p w14:paraId="0C7787CB"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All electrical/gas equipment conforms to safety requirements and is checked regularly.</w:t>
      </w:r>
    </w:p>
    <w:p w14:paraId="60A11F0E"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Our boiler/electrical switch gear/meter cupboard is not accessible to the children.</w:t>
      </w:r>
    </w:p>
    <w:p w14:paraId="203151A7"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Fires, heaters, electric sockets, wires and leads are properly guarded and the children are taught not to touch them.</w:t>
      </w:r>
    </w:p>
    <w:p w14:paraId="1F1626EC"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There are sufficient sockets to prevent overloading.</w:t>
      </w:r>
    </w:p>
    <w:p w14:paraId="2FDFE881" w14:textId="77777777"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The temperature of hot water is controlled to prevent scalds.</w:t>
      </w:r>
    </w:p>
    <w:p w14:paraId="3BE75C41" w14:textId="77777777" w:rsidR="00605045"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Lighting and ventilation is adequate in all areas including storage areas.</w:t>
      </w:r>
    </w:p>
    <w:p w14:paraId="35CAF6B7" w14:textId="77777777" w:rsidR="00605045" w:rsidRPr="00676834" w:rsidRDefault="00605045" w:rsidP="00676834">
      <w:pPr>
        <w:spacing w:line="360" w:lineRule="auto"/>
        <w:rPr>
          <w:rFonts w:ascii="Arial" w:hAnsi="Arial" w:cs="Arial"/>
          <w:sz w:val="22"/>
          <w:szCs w:val="22"/>
        </w:rPr>
      </w:pPr>
    </w:p>
    <w:p w14:paraId="4667A0CC" w14:textId="77777777" w:rsidR="00605045" w:rsidRPr="00676834" w:rsidRDefault="00605045" w:rsidP="00676834">
      <w:pPr>
        <w:spacing w:line="360" w:lineRule="auto"/>
        <w:rPr>
          <w:rFonts w:ascii="Arial" w:hAnsi="Arial" w:cs="Arial"/>
          <w:i/>
          <w:sz w:val="22"/>
          <w:szCs w:val="22"/>
        </w:rPr>
      </w:pPr>
      <w:r w:rsidRPr="00676834">
        <w:rPr>
          <w:rFonts w:ascii="Arial" w:hAnsi="Arial" w:cs="Arial"/>
          <w:i/>
          <w:sz w:val="22"/>
          <w:szCs w:val="22"/>
        </w:rPr>
        <w:t>Storage</w:t>
      </w:r>
    </w:p>
    <w:p w14:paraId="1090958B"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All resources and materials, which are used by the children, are stored safely.</w:t>
      </w:r>
    </w:p>
    <w:p w14:paraId="15C5AA66"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All equipment and resources are stored or stacked safely to prevent them accidentally falling or collapsing.</w:t>
      </w:r>
    </w:p>
    <w:p w14:paraId="5B26C7AC" w14:textId="77777777" w:rsidR="00676834" w:rsidRPr="00676834" w:rsidRDefault="00676834" w:rsidP="00676834">
      <w:pPr>
        <w:spacing w:line="360" w:lineRule="auto"/>
        <w:rPr>
          <w:rFonts w:ascii="Arial" w:hAnsi="Arial" w:cs="Arial"/>
          <w:sz w:val="22"/>
          <w:szCs w:val="22"/>
        </w:rPr>
      </w:pPr>
    </w:p>
    <w:p w14:paraId="79C6E94C" w14:textId="77777777"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Outdoor area</w:t>
      </w:r>
    </w:p>
    <w:p w14:paraId="5EF10450"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Our outdoor area is securely fenced.</w:t>
      </w:r>
    </w:p>
    <w:p w14:paraId="5F3F6D11"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Our outdoor area is checked for safety and cleared of rubbish before it is used.</w:t>
      </w:r>
    </w:p>
    <w:p w14:paraId="1F48169F"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Adults and children are alerted to the dangers of poisonous plants, herbicides and pesticides.</w:t>
      </w:r>
    </w:p>
    <w:p w14:paraId="2B988564"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Where water can form a pool on equipment, it is emptied before children start playing outside.</w:t>
      </w:r>
    </w:p>
    <w:p w14:paraId="15420694"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Our outdoor sand pit is covered when not in use and is cleaned regularly.</w:t>
      </w:r>
    </w:p>
    <w:p w14:paraId="2103068D"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All outdoor activities are supervised at all times.</w:t>
      </w:r>
    </w:p>
    <w:p w14:paraId="0C1F1E33" w14:textId="77777777" w:rsidR="00676834" w:rsidRPr="00676834" w:rsidRDefault="00676834" w:rsidP="00676834">
      <w:pPr>
        <w:spacing w:line="360" w:lineRule="auto"/>
        <w:rPr>
          <w:rFonts w:ascii="Arial" w:hAnsi="Arial" w:cs="Arial"/>
          <w:sz w:val="22"/>
          <w:szCs w:val="22"/>
        </w:rPr>
      </w:pPr>
    </w:p>
    <w:p w14:paraId="20D64F3D" w14:textId="77777777"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Hygiene</w:t>
      </w:r>
    </w:p>
    <w:p w14:paraId="58AAA04A"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lastRenderedPageBreak/>
        <w:t>Our daily routines encourage the children to learn about personal hygiene.</w:t>
      </w:r>
    </w:p>
    <w:p w14:paraId="24D41B83"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We have a daily cleaning routine for the setting, which includes the play room(s), kitchen, rest area, toilets and nappy changing areas.</w:t>
      </w:r>
    </w:p>
    <w:p w14:paraId="78304841" w14:textId="77777777" w:rsidR="00676834" w:rsidRPr="00676834" w:rsidRDefault="00A6493C" w:rsidP="00676834">
      <w:pPr>
        <w:numPr>
          <w:ilvl w:val="0"/>
          <w:numId w:val="43"/>
        </w:numPr>
        <w:spacing w:line="360" w:lineRule="auto"/>
        <w:rPr>
          <w:rFonts w:ascii="Arial" w:hAnsi="Arial" w:cs="Arial"/>
          <w:sz w:val="22"/>
          <w:szCs w:val="22"/>
        </w:rPr>
      </w:pPr>
      <w:r>
        <w:rPr>
          <w:rFonts w:ascii="Arial" w:hAnsi="Arial" w:cs="Arial"/>
          <w:sz w:val="22"/>
          <w:szCs w:val="22"/>
        </w:rPr>
        <w:t xml:space="preserve">We clean all </w:t>
      </w:r>
      <w:r w:rsidR="00676834" w:rsidRPr="00676834">
        <w:rPr>
          <w:rFonts w:ascii="Arial" w:hAnsi="Arial" w:cs="Arial"/>
          <w:sz w:val="22"/>
          <w:szCs w:val="22"/>
        </w:rPr>
        <w:t>resources and equipment, dressing-up clothes and furnishings</w:t>
      </w:r>
      <w:r>
        <w:rPr>
          <w:rFonts w:ascii="Arial" w:hAnsi="Arial" w:cs="Arial"/>
          <w:sz w:val="22"/>
          <w:szCs w:val="22"/>
        </w:rPr>
        <w:t xml:space="preserve"> 3 times per year</w:t>
      </w:r>
      <w:r w:rsidR="00676834" w:rsidRPr="00676834">
        <w:rPr>
          <w:rFonts w:ascii="Arial" w:hAnsi="Arial" w:cs="Arial"/>
          <w:sz w:val="22"/>
          <w:szCs w:val="22"/>
        </w:rPr>
        <w:t>.</w:t>
      </w:r>
    </w:p>
    <w:p w14:paraId="6F50D361"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The toilet area has a high standard of hygiene, including hand washing and drying facilities and disposal facilities for nappies.</w:t>
      </w:r>
    </w:p>
    <w:p w14:paraId="0ACA347E"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We implement good hygiene practices by:</w:t>
      </w:r>
    </w:p>
    <w:p w14:paraId="0A4C69D1" w14:textId="77777777" w:rsidR="00676834" w:rsidRPr="00676834" w:rsidRDefault="00676834" w:rsidP="00676834">
      <w:pPr>
        <w:numPr>
          <w:ilvl w:val="0"/>
          <w:numId w:val="46"/>
        </w:numPr>
        <w:spacing w:line="360" w:lineRule="auto"/>
        <w:rPr>
          <w:rFonts w:ascii="Arial" w:hAnsi="Arial" w:cs="Arial"/>
          <w:sz w:val="22"/>
          <w:szCs w:val="22"/>
        </w:rPr>
      </w:pPr>
      <w:r w:rsidRPr="00676834">
        <w:rPr>
          <w:rFonts w:ascii="Arial" w:hAnsi="Arial" w:cs="Arial"/>
          <w:sz w:val="22"/>
          <w:szCs w:val="22"/>
        </w:rPr>
        <w:t>cleaning tables between activities;</w:t>
      </w:r>
    </w:p>
    <w:p w14:paraId="30843890" w14:textId="77777777" w:rsidR="00676834" w:rsidRPr="00676834" w:rsidRDefault="00676834" w:rsidP="00676834">
      <w:pPr>
        <w:numPr>
          <w:ilvl w:val="0"/>
          <w:numId w:val="46"/>
        </w:numPr>
        <w:spacing w:line="360" w:lineRule="auto"/>
        <w:rPr>
          <w:rFonts w:ascii="Arial" w:hAnsi="Arial" w:cs="Arial"/>
          <w:sz w:val="22"/>
          <w:szCs w:val="22"/>
        </w:rPr>
      </w:pPr>
      <w:r w:rsidRPr="00676834">
        <w:rPr>
          <w:rFonts w:ascii="Arial" w:hAnsi="Arial" w:cs="Arial"/>
          <w:sz w:val="22"/>
          <w:szCs w:val="22"/>
        </w:rPr>
        <w:t>cleaning and checking toilets regularly;</w:t>
      </w:r>
    </w:p>
    <w:p w14:paraId="5B7ACAA5" w14:textId="68A34B53" w:rsidR="00676834" w:rsidRPr="00676834" w:rsidRDefault="00676834" w:rsidP="00676834">
      <w:pPr>
        <w:numPr>
          <w:ilvl w:val="0"/>
          <w:numId w:val="46"/>
        </w:numPr>
        <w:spacing w:line="360" w:lineRule="auto"/>
        <w:rPr>
          <w:rFonts w:ascii="Arial" w:hAnsi="Arial" w:cs="Arial"/>
          <w:sz w:val="22"/>
          <w:szCs w:val="22"/>
        </w:rPr>
      </w:pPr>
      <w:r w:rsidRPr="00676834">
        <w:rPr>
          <w:rFonts w:ascii="Arial" w:hAnsi="Arial" w:cs="Arial"/>
          <w:sz w:val="22"/>
          <w:szCs w:val="22"/>
        </w:rPr>
        <w:t xml:space="preserve">wearing protective clothing </w:t>
      </w:r>
      <w:r w:rsidR="00AA421A">
        <w:rPr>
          <w:rFonts w:ascii="Arial" w:hAnsi="Arial" w:cs="Arial"/>
          <w:sz w:val="22"/>
          <w:szCs w:val="22"/>
        </w:rPr>
        <w:t>–</w:t>
      </w:r>
      <w:r w:rsidRPr="00676834">
        <w:rPr>
          <w:rFonts w:ascii="Arial" w:hAnsi="Arial" w:cs="Arial"/>
          <w:sz w:val="22"/>
          <w:szCs w:val="22"/>
        </w:rPr>
        <w:t xml:space="preserve"> </w:t>
      </w:r>
      <w:r w:rsidR="00AA421A">
        <w:rPr>
          <w:rFonts w:ascii="Arial" w:hAnsi="Arial" w:cs="Arial"/>
          <w:sz w:val="22"/>
          <w:szCs w:val="22"/>
        </w:rPr>
        <w:t>such as</w:t>
      </w:r>
      <w:r w:rsidRPr="00676834">
        <w:rPr>
          <w:rFonts w:ascii="Arial" w:hAnsi="Arial" w:cs="Arial"/>
          <w:sz w:val="22"/>
          <w:szCs w:val="22"/>
        </w:rPr>
        <w:t xml:space="preserve"> disposable gloves - as appropriate;</w:t>
      </w:r>
    </w:p>
    <w:p w14:paraId="10BD1015" w14:textId="77777777" w:rsidR="00676834" w:rsidRPr="00676834" w:rsidRDefault="00676834" w:rsidP="00676834">
      <w:pPr>
        <w:numPr>
          <w:ilvl w:val="0"/>
          <w:numId w:val="46"/>
        </w:numPr>
        <w:spacing w:line="360" w:lineRule="auto"/>
        <w:rPr>
          <w:rFonts w:ascii="Arial" w:hAnsi="Arial" w:cs="Arial"/>
          <w:sz w:val="22"/>
          <w:szCs w:val="22"/>
        </w:rPr>
      </w:pPr>
      <w:r w:rsidRPr="00676834">
        <w:rPr>
          <w:rFonts w:ascii="Arial" w:hAnsi="Arial" w:cs="Arial"/>
          <w:sz w:val="22"/>
          <w:szCs w:val="22"/>
        </w:rPr>
        <w:t>providing sets of clean clothes;</w:t>
      </w:r>
    </w:p>
    <w:p w14:paraId="401EBDEF" w14:textId="77777777" w:rsidR="00676834" w:rsidRPr="00676834" w:rsidRDefault="00A95B11" w:rsidP="00676834">
      <w:pPr>
        <w:numPr>
          <w:ilvl w:val="0"/>
          <w:numId w:val="46"/>
        </w:numPr>
        <w:spacing w:line="360" w:lineRule="auto"/>
        <w:rPr>
          <w:rFonts w:ascii="Arial" w:hAnsi="Arial" w:cs="Arial"/>
          <w:sz w:val="22"/>
          <w:szCs w:val="22"/>
        </w:rPr>
      </w:pPr>
      <w:r>
        <w:rPr>
          <w:rFonts w:ascii="Arial" w:hAnsi="Arial" w:cs="Arial"/>
          <w:sz w:val="22"/>
          <w:szCs w:val="22"/>
        </w:rPr>
        <w:t xml:space="preserve">providing tissues and wipes; </w:t>
      </w:r>
    </w:p>
    <w:p w14:paraId="76695E86" w14:textId="77777777" w:rsidR="00676834" w:rsidRPr="00676834" w:rsidRDefault="00676834" w:rsidP="00676834">
      <w:pPr>
        <w:spacing w:line="360" w:lineRule="auto"/>
        <w:rPr>
          <w:rFonts w:ascii="Arial" w:hAnsi="Arial" w:cs="Arial"/>
          <w:sz w:val="22"/>
          <w:szCs w:val="22"/>
        </w:rPr>
      </w:pPr>
    </w:p>
    <w:p w14:paraId="435C3FAD" w14:textId="77777777"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Activities and resources</w:t>
      </w:r>
    </w:p>
    <w:p w14:paraId="4503B992"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Before purchase or loan, equipment and resources are checked to ensure that they are safe for the ages and stages of the children currently attending the setting.</w:t>
      </w:r>
    </w:p>
    <w:p w14:paraId="3AF2FB31" w14:textId="77777777"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The layout of play equipment allows adults and children to move safely and freely between activities.</w:t>
      </w:r>
    </w:p>
    <w:p w14:paraId="169B68E3" w14:textId="77777777" w:rsidR="00605045"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All equipment is regularly checked for cleanliness and safety, and any dangerous items are repaired or discarded.</w:t>
      </w:r>
    </w:p>
    <w:p w14:paraId="63137706" w14:textId="77777777"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All materials, including paint and glue, are non-toxic.</w:t>
      </w:r>
    </w:p>
    <w:p w14:paraId="7CCA019C" w14:textId="77777777"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Sand is clean and suitable for children's play.</w:t>
      </w:r>
    </w:p>
    <w:p w14:paraId="6CACB51B" w14:textId="77777777"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Physical play is constantly supervised.</w:t>
      </w:r>
    </w:p>
    <w:p w14:paraId="38ACBB54" w14:textId="77777777"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Children are taught to handle and store tools safely.</w:t>
      </w:r>
    </w:p>
    <w:p w14:paraId="559B5C5B" w14:textId="77777777"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Children who are sleeping are checked regularly.</w:t>
      </w:r>
    </w:p>
    <w:p w14:paraId="4432FCE7" w14:textId="77777777"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Children learn about health, safety and personal hygiene through the activities we provide and the routines we follow.</w:t>
      </w:r>
    </w:p>
    <w:p w14:paraId="731D0EB2" w14:textId="77777777"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Any faulty equipment is removed from use and is repaired. If it cannot be repaired it is discarded.</w:t>
      </w:r>
    </w:p>
    <w:p w14:paraId="3CC9A844" w14:textId="77777777"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Large pieces of equipment are discarded only with the consent of the manager and the management team.</w:t>
      </w:r>
    </w:p>
    <w:p w14:paraId="1F491E3C" w14:textId="77777777" w:rsidR="00676834" w:rsidRDefault="00676834" w:rsidP="00676834">
      <w:pPr>
        <w:pStyle w:val="ListParagraph"/>
        <w:spacing w:line="360" w:lineRule="auto"/>
        <w:ind w:left="0"/>
        <w:contextualSpacing w:val="0"/>
        <w:rPr>
          <w:rFonts w:ascii="Arial" w:hAnsi="Arial" w:cs="Arial"/>
          <w:sz w:val="22"/>
          <w:szCs w:val="22"/>
        </w:rPr>
      </w:pPr>
    </w:p>
    <w:p w14:paraId="53199BFE" w14:textId="77777777" w:rsidR="00A6493C" w:rsidRPr="00F83B16" w:rsidRDefault="00A6493C" w:rsidP="00A6493C">
      <w:pPr>
        <w:spacing w:line="360" w:lineRule="auto"/>
        <w:ind w:left="360"/>
        <w:rPr>
          <w:rFonts w:ascii="Arial" w:hAnsi="Arial" w:cs="Arial"/>
          <w:sz w:val="22"/>
          <w:szCs w:val="22"/>
        </w:rPr>
      </w:pPr>
      <w:r>
        <w:rPr>
          <w:rFonts w:ascii="Arial" w:hAnsi="Arial" w:cs="Arial"/>
          <w:sz w:val="22"/>
          <w:szCs w:val="22"/>
        </w:rPr>
        <w:t>----------------------------------------------------------------------------------------------------------------------------------------------</w:t>
      </w:r>
    </w:p>
    <w:p w14:paraId="188241F5" w14:textId="7CDD5834" w:rsidR="00A6493C" w:rsidRPr="00853771" w:rsidRDefault="00A6493C" w:rsidP="00856002">
      <w:pPr>
        <w:pStyle w:val="ListParagraph"/>
        <w:spacing w:line="360" w:lineRule="auto"/>
        <w:ind w:left="360"/>
        <w:rPr>
          <w:rFonts w:ascii="Arial" w:hAnsi="Arial" w:cs="Arial"/>
          <w:color w:val="FF0000"/>
          <w:sz w:val="20"/>
          <w:szCs w:val="20"/>
        </w:rPr>
      </w:pPr>
    </w:p>
    <w:p w14:paraId="42D6DF3C" w14:textId="77777777" w:rsidR="00A6493C" w:rsidRPr="00676834" w:rsidRDefault="00A6493C" w:rsidP="00676834">
      <w:pPr>
        <w:pStyle w:val="ListParagraph"/>
        <w:spacing w:line="360" w:lineRule="auto"/>
        <w:ind w:left="0"/>
        <w:contextualSpacing w:val="0"/>
        <w:rPr>
          <w:rFonts w:ascii="Arial" w:hAnsi="Arial" w:cs="Arial"/>
          <w:sz w:val="22"/>
          <w:szCs w:val="22"/>
        </w:rPr>
      </w:pPr>
    </w:p>
    <w:sectPr w:rsidR="00A6493C" w:rsidRPr="00676834" w:rsidSect="00B34A90">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4FE7" w14:textId="77777777" w:rsidR="00C1568C" w:rsidRDefault="00C1568C" w:rsidP="00973EA4">
      <w:r>
        <w:separator/>
      </w:r>
    </w:p>
  </w:endnote>
  <w:endnote w:type="continuationSeparator" w:id="0">
    <w:p w14:paraId="5F3FB871" w14:textId="77777777" w:rsidR="00C1568C" w:rsidRDefault="00C1568C" w:rsidP="0097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ACEE" w14:textId="77777777" w:rsidR="00C1568C" w:rsidRDefault="00C1568C" w:rsidP="00973EA4">
      <w:r>
        <w:separator/>
      </w:r>
    </w:p>
  </w:footnote>
  <w:footnote w:type="continuationSeparator" w:id="0">
    <w:p w14:paraId="5E52E665" w14:textId="77777777" w:rsidR="00C1568C" w:rsidRDefault="00C1568C" w:rsidP="00973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C22ED"/>
    <w:multiLevelType w:val="hybridMultilevel"/>
    <w:tmpl w:val="1ED8BBCA"/>
    <w:lvl w:ilvl="0" w:tplc="341677EC">
      <w:numFmt w:val="bullet"/>
      <w:lvlText w:val="-"/>
      <w:lvlJc w:val="left"/>
      <w:pPr>
        <w:tabs>
          <w:tab w:val="num" w:pos="720"/>
        </w:tabs>
        <w:ind w:left="720" w:hanging="360"/>
      </w:pPr>
      <w:rPr>
        <w:rFonts w:ascii="Arial-BoldMT" w:hAnsi="Arial-BoldMT" w:cs="Arial-BoldMT"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A7F6B"/>
    <w:multiLevelType w:val="hybridMultilevel"/>
    <w:tmpl w:val="11008BB8"/>
    <w:lvl w:ilvl="0" w:tplc="C382D0FC">
      <w:start w:val="1"/>
      <w:numFmt w:val="bullet"/>
      <w:lvlText w:val=""/>
      <w:lvlJc w:val="left"/>
      <w:pPr>
        <w:tabs>
          <w:tab w:val="num" w:pos="720"/>
        </w:tabs>
        <w:ind w:left="72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322887"/>
    <w:multiLevelType w:val="hybridMultilevel"/>
    <w:tmpl w:val="050047CE"/>
    <w:lvl w:ilvl="0" w:tplc="C968272E">
      <w:start w:val="1"/>
      <w:numFmt w:val="bullet"/>
      <w:lvlText w:val=""/>
      <w:lvlJc w:val="left"/>
      <w:pPr>
        <w:tabs>
          <w:tab w:val="num" w:pos="360"/>
        </w:tabs>
        <w:ind w:left="360" w:hanging="360"/>
      </w:pPr>
      <w:rPr>
        <w:rFonts w:ascii="Wingdings" w:hAnsi="Wingdings" w:hint="default"/>
        <w:color w:val="948A54"/>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782284"/>
    <w:multiLevelType w:val="hybridMultilevel"/>
    <w:tmpl w:val="BE08D66A"/>
    <w:lvl w:ilvl="0" w:tplc="C968272E">
      <w:start w:val="1"/>
      <w:numFmt w:val="bullet"/>
      <w:lvlText w:val=""/>
      <w:lvlJc w:val="left"/>
      <w:pPr>
        <w:ind w:left="360" w:hanging="360"/>
      </w:pPr>
      <w:rPr>
        <w:rFonts w:ascii="Wingdings" w:hAnsi="Wingdings" w:hint="default"/>
        <w:color w:val="948A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555C58"/>
    <w:multiLevelType w:val="hybridMultilevel"/>
    <w:tmpl w:val="C1380482"/>
    <w:lvl w:ilvl="0" w:tplc="C968272E">
      <w:start w:val="1"/>
      <w:numFmt w:val="bullet"/>
      <w:lvlText w:val=""/>
      <w:lvlJc w:val="left"/>
      <w:pPr>
        <w:tabs>
          <w:tab w:val="num" w:pos="360"/>
        </w:tabs>
        <w:ind w:left="360" w:hanging="360"/>
      </w:pPr>
      <w:rPr>
        <w:rFonts w:ascii="Wingdings" w:hAnsi="Wingdings" w:hint="default"/>
        <w:color w:val="948A54"/>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D92918"/>
    <w:multiLevelType w:val="hybridMultilevel"/>
    <w:tmpl w:val="75CC90F6"/>
    <w:lvl w:ilvl="0" w:tplc="341677EC">
      <w:numFmt w:val="bullet"/>
      <w:lvlText w:val="-"/>
      <w:lvlJc w:val="left"/>
      <w:pPr>
        <w:tabs>
          <w:tab w:val="num" w:pos="720"/>
        </w:tabs>
        <w:ind w:left="720" w:hanging="360"/>
      </w:pPr>
      <w:rPr>
        <w:rFonts w:ascii="Arial-BoldMT" w:hAnsi="Arial-BoldMT" w:cs="Arial-BoldMT" w:hint="default"/>
        <w:b/>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C90B23"/>
    <w:multiLevelType w:val="hybridMultilevel"/>
    <w:tmpl w:val="446EB6E2"/>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CC16E6"/>
    <w:multiLevelType w:val="hybridMultilevel"/>
    <w:tmpl w:val="7A660250"/>
    <w:lvl w:ilvl="0" w:tplc="C968272E">
      <w:start w:val="1"/>
      <w:numFmt w:val="bullet"/>
      <w:lvlText w:val=""/>
      <w:lvlJc w:val="left"/>
      <w:pPr>
        <w:tabs>
          <w:tab w:val="num" w:pos="360"/>
        </w:tabs>
        <w:ind w:left="360" w:hanging="360"/>
      </w:pPr>
      <w:rPr>
        <w:rFonts w:ascii="Wingdings" w:hAnsi="Wingdings" w:hint="default"/>
        <w:color w:val="948A54"/>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D3734B"/>
    <w:multiLevelType w:val="singleLevel"/>
    <w:tmpl w:val="C382D0FC"/>
    <w:lvl w:ilvl="0">
      <w:start w:val="1"/>
      <w:numFmt w:val="bullet"/>
      <w:lvlText w:val=""/>
      <w:lvlJc w:val="left"/>
      <w:pPr>
        <w:ind w:left="360" w:hanging="360"/>
      </w:pPr>
      <w:rPr>
        <w:rFonts w:ascii="Wingdings" w:hAnsi="Wingdings" w:hint="default"/>
        <w:color w:val="9BBB59"/>
      </w:rPr>
    </w:lvl>
  </w:abstractNum>
  <w:abstractNum w:abstractNumId="10" w15:restartNumberingAfterBreak="0">
    <w:nsid w:val="171D6C91"/>
    <w:multiLevelType w:val="hybridMultilevel"/>
    <w:tmpl w:val="9C5ABF00"/>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3670F8"/>
    <w:multiLevelType w:val="hybridMultilevel"/>
    <w:tmpl w:val="2EA6F2E0"/>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D71D2"/>
    <w:multiLevelType w:val="hybridMultilevel"/>
    <w:tmpl w:val="8FF056E6"/>
    <w:lvl w:ilvl="0" w:tplc="C968272E">
      <w:start w:val="1"/>
      <w:numFmt w:val="bullet"/>
      <w:lvlText w:val=""/>
      <w:lvlJc w:val="left"/>
      <w:pPr>
        <w:ind w:left="36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EE73B2B"/>
    <w:multiLevelType w:val="hybridMultilevel"/>
    <w:tmpl w:val="4C78F31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7F1DA2"/>
    <w:multiLevelType w:val="hybridMultilevel"/>
    <w:tmpl w:val="0164D3B8"/>
    <w:lvl w:ilvl="0" w:tplc="6C0A4ED4">
      <w:start w:val="1"/>
      <w:numFmt w:val="bullet"/>
      <w:lvlText w:val=""/>
      <w:lvlJc w:val="left"/>
      <w:pPr>
        <w:tabs>
          <w:tab w:val="num" w:pos="360"/>
        </w:tabs>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4D70E6"/>
    <w:multiLevelType w:val="hybridMultilevel"/>
    <w:tmpl w:val="F35A829E"/>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08673A"/>
    <w:multiLevelType w:val="hybridMultilevel"/>
    <w:tmpl w:val="D8164564"/>
    <w:lvl w:ilvl="0" w:tplc="C968272E">
      <w:start w:val="1"/>
      <w:numFmt w:val="bullet"/>
      <w:lvlText w:val=""/>
      <w:lvlJc w:val="left"/>
      <w:pPr>
        <w:ind w:left="36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1A1D49"/>
    <w:multiLevelType w:val="hybridMultilevel"/>
    <w:tmpl w:val="642EBDD4"/>
    <w:lvl w:ilvl="0" w:tplc="C968272E">
      <w:start w:val="1"/>
      <w:numFmt w:val="bullet"/>
      <w:lvlText w:val=""/>
      <w:lvlJc w:val="left"/>
      <w:pPr>
        <w:ind w:left="360" w:hanging="360"/>
      </w:pPr>
      <w:rPr>
        <w:rFonts w:ascii="Wingdings" w:hAnsi="Wingdings" w:hint="default"/>
        <w:color w:val="948A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DC35564"/>
    <w:multiLevelType w:val="hybridMultilevel"/>
    <w:tmpl w:val="31807790"/>
    <w:lvl w:ilvl="0" w:tplc="C968272E">
      <w:start w:val="1"/>
      <w:numFmt w:val="bullet"/>
      <w:lvlText w:val=""/>
      <w:lvlJc w:val="left"/>
      <w:pPr>
        <w:tabs>
          <w:tab w:val="num" w:pos="360"/>
        </w:tabs>
        <w:ind w:left="360" w:hanging="360"/>
      </w:pPr>
      <w:rPr>
        <w:rFonts w:ascii="Wingdings" w:hAnsi="Wingdings" w:hint="default"/>
        <w:b/>
        <w:color w:val="948A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F307BA7"/>
    <w:multiLevelType w:val="hybridMultilevel"/>
    <w:tmpl w:val="FE44276C"/>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6B33C99"/>
    <w:multiLevelType w:val="hybridMultilevel"/>
    <w:tmpl w:val="FCCA7296"/>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B6B4927"/>
    <w:multiLevelType w:val="hybridMultilevel"/>
    <w:tmpl w:val="37D8DD5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BDC1774"/>
    <w:multiLevelType w:val="hybridMultilevel"/>
    <w:tmpl w:val="8DE408C4"/>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CA37AC2"/>
    <w:multiLevelType w:val="hybridMultilevel"/>
    <w:tmpl w:val="72DAAF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7B2F1C"/>
    <w:multiLevelType w:val="hybridMultilevel"/>
    <w:tmpl w:val="BDB66984"/>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0626D"/>
    <w:multiLevelType w:val="hybridMultilevel"/>
    <w:tmpl w:val="6F3A8566"/>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C351A8"/>
    <w:multiLevelType w:val="hybridMultilevel"/>
    <w:tmpl w:val="CC7C6858"/>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8D760D"/>
    <w:multiLevelType w:val="hybridMultilevel"/>
    <w:tmpl w:val="9266CA8C"/>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4F18A7"/>
    <w:multiLevelType w:val="hybridMultilevel"/>
    <w:tmpl w:val="EAF8DC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FEE58D1"/>
    <w:multiLevelType w:val="hybridMultilevel"/>
    <w:tmpl w:val="1D546AE4"/>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23250F"/>
    <w:multiLevelType w:val="hybridMultilevel"/>
    <w:tmpl w:val="B8D4521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5C4069"/>
    <w:multiLevelType w:val="hybridMultilevel"/>
    <w:tmpl w:val="6720B64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184ABA"/>
    <w:multiLevelType w:val="hybridMultilevel"/>
    <w:tmpl w:val="EFD212F8"/>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CB1435"/>
    <w:multiLevelType w:val="hybridMultilevel"/>
    <w:tmpl w:val="F446BCA8"/>
    <w:lvl w:ilvl="0" w:tplc="C968272E">
      <w:start w:val="1"/>
      <w:numFmt w:val="bullet"/>
      <w:lvlText w:val=""/>
      <w:lvlJc w:val="left"/>
      <w:pPr>
        <w:tabs>
          <w:tab w:val="num" w:pos="360"/>
        </w:tabs>
        <w:ind w:left="360" w:hanging="360"/>
      </w:pPr>
      <w:rPr>
        <w:rFonts w:ascii="Wingdings" w:hAnsi="Wingdings" w:hint="default"/>
        <w:color w:val="948A5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3F4513"/>
    <w:multiLevelType w:val="hybridMultilevel"/>
    <w:tmpl w:val="55D89E26"/>
    <w:lvl w:ilvl="0" w:tplc="C968272E">
      <w:start w:val="1"/>
      <w:numFmt w:val="bullet"/>
      <w:lvlText w:val=""/>
      <w:lvlJc w:val="left"/>
      <w:pPr>
        <w:ind w:left="360" w:hanging="360"/>
      </w:pPr>
      <w:rPr>
        <w:rFonts w:ascii="Wingdings" w:hAnsi="Wingdings" w:hint="default"/>
        <w:color w:val="948A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9"/>
  </w:num>
  <w:num w:numId="3">
    <w:abstractNumId w:val="31"/>
  </w:num>
  <w:num w:numId="4">
    <w:abstractNumId w:val="7"/>
  </w:num>
  <w:num w:numId="5">
    <w:abstractNumId w:val="32"/>
  </w:num>
  <w:num w:numId="6">
    <w:abstractNumId w:val="15"/>
  </w:num>
  <w:num w:numId="7">
    <w:abstractNumId w:val="41"/>
  </w:num>
  <w:num w:numId="8">
    <w:abstractNumId w:val="23"/>
  </w:num>
  <w:num w:numId="9">
    <w:abstractNumId w:val="27"/>
  </w:num>
  <w:num w:numId="10">
    <w:abstractNumId w:val="21"/>
  </w:num>
  <w:num w:numId="11">
    <w:abstractNumId w:val="36"/>
  </w:num>
  <w:num w:numId="12">
    <w:abstractNumId w:val="18"/>
  </w:num>
  <w:num w:numId="13">
    <w:abstractNumId w:val="39"/>
  </w:num>
  <w:num w:numId="14">
    <w:abstractNumId w:val="33"/>
  </w:num>
  <w:num w:numId="15">
    <w:abstractNumId w:val="10"/>
  </w:num>
  <w:num w:numId="16">
    <w:abstractNumId w:val="11"/>
  </w:num>
  <w:num w:numId="17">
    <w:abstractNumId w:val="2"/>
  </w:num>
  <w:num w:numId="18">
    <w:abstractNumId w:val="35"/>
  </w:num>
  <w:num w:numId="19">
    <w:abstractNumId w:val="26"/>
  </w:num>
  <w:num w:numId="20">
    <w:abstractNumId w:val="43"/>
  </w:num>
  <w:num w:numId="21">
    <w:abstractNumId w:val="6"/>
  </w:num>
  <w:num w:numId="22">
    <w:abstractNumId w:val="22"/>
  </w:num>
  <w:num w:numId="23">
    <w:abstractNumId w:val="8"/>
  </w:num>
  <w:num w:numId="24">
    <w:abstractNumId w:val="4"/>
  </w:num>
  <w:num w:numId="25">
    <w:abstractNumId w:val="5"/>
  </w:num>
  <w:num w:numId="26">
    <w:abstractNumId w:val="20"/>
  </w:num>
  <w:num w:numId="27">
    <w:abstractNumId w:val="45"/>
  </w:num>
  <w:num w:numId="28">
    <w:abstractNumId w:val="3"/>
  </w:num>
  <w:num w:numId="29">
    <w:abstractNumId w:val="1"/>
  </w:num>
  <w:num w:numId="30">
    <w:abstractNumId w:val="24"/>
  </w:num>
  <w:num w:numId="31">
    <w:abstractNumId w:val="44"/>
  </w:num>
  <w:num w:numId="32">
    <w:abstractNumId w:val="19"/>
  </w:num>
  <w:num w:numId="33">
    <w:abstractNumId w:val="13"/>
  </w:num>
  <w:num w:numId="34">
    <w:abstractNumId w:val="0"/>
  </w:num>
  <w:num w:numId="35">
    <w:abstractNumId w:val="12"/>
  </w:num>
  <w:num w:numId="36">
    <w:abstractNumId w:val="38"/>
  </w:num>
  <w:num w:numId="37">
    <w:abstractNumId w:val="30"/>
  </w:num>
  <w:num w:numId="38">
    <w:abstractNumId w:val="28"/>
  </w:num>
  <w:num w:numId="39">
    <w:abstractNumId w:val="42"/>
  </w:num>
  <w:num w:numId="40">
    <w:abstractNumId w:val="40"/>
  </w:num>
  <w:num w:numId="41">
    <w:abstractNumId w:val="17"/>
  </w:num>
  <w:num w:numId="42">
    <w:abstractNumId w:val="25"/>
  </w:num>
  <w:num w:numId="43">
    <w:abstractNumId w:val="46"/>
  </w:num>
  <w:num w:numId="44">
    <w:abstractNumId w:val="16"/>
  </w:num>
  <w:num w:numId="45">
    <w:abstractNumId w:val="14"/>
  </w:num>
  <w:num w:numId="46">
    <w:abstractNumId w:val="3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0522F"/>
    <w:rsid w:val="00014844"/>
    <w:rsid w:val="0005040F"/>
    <w:rsid w:val="0005544B"/>
    <w:rsid w:val="00060489"/>
    <w:rsid w:val="00062595"/>
    <w:rsid w:val="000B4F85"/>
    <w:rsid w:val="000C4FBD"/>
    <w:rsid w:val="000E46F9"/>
    <w:rsid w:val="00113008"/>
    <w:rsid w:val="00132BB7"/>
    <w:rsid w:val="00142B43"/>
    <w:rsid w:val="001D1235"/>
    <w:rsid w:val="001E48C6"/>
    <w:rsid w:val="001F332F"/>
    <w:rsid w:val="002028D4"/>
    <w:rsid w:val="002057F7"/>
    <w:rsid w:val="002472DF"/>
    <w:rsid w:val="002635C7"/>
    <w:rsid w:val="00286146"/>
    <w:rsid w:val="002A20C7"/>
    <w:rsid w:val="002D6095"/>
    <w:rsid w:val="002E3897"/>
    <w:rsid w:val="002E6538"/>
    <w:rsid w:val="002F1CFA"/>
    <w:rsid w:val="003607D1"/>
    <w:rsid w:val="00374493"/>
    <w:rsid w:val="00375198"/>
    <w:rsid w:val="00383E93"/>
    <w:rsid w:val="003B5E74"/>
    <w:rsid w:val="003C6134"/>
    <w:rsid w:val="003F30D9"/>
    <w:rsid w:val="004069A7"/>
    <w:rsid w:val="00406C83"/>
    <w:rsid w:val="00435D8D"/>
    <w:rsid w:val="004D500D"/>
    <w:rsid w:val="004E2AE0"/>
    <w:rsid w:val="004E5D15"/>
    <w:rsid w:val="00522658"/>
    <w:rsid w:val="00546EC4"/>
    <w:rsid w:val="00584536"/>
    <w:rsid w:val="005A63CD"/>
    <w:rsid w:val="005F4309"/>
    <w:rsid w:val="00600600"/>
    <w:rsid w:val="00605045"/>
    <w:rsid w:val="00612963"/>
    <w:rsid w:val="00646B45"/>
    <w:rsid w:val="006524FC"/>
    <w:rsid w:val="00654D59"/>
    <w:rsid w:val="00676834"/>
    <w:rsid w:val="00681A2C"/>
    <w:rsid w:val="006A638D"/>
    <w:rsid w:val="00754DB7"/>
    <w:rsid w:val="007A7D74"/>
    <w:rsid w:val="008113C7"/>
    <w:rsid w:val="008409C3"/>
    <w:rsid w:val="0084502D"/>
    <w:rsid w:val="00856002"/>
    <w:rsid w:val="00887D5F"/>
    <w:rsid w:val="0089278C"/>
    <w:rsid w:val="008A516A"/>
    <w:rsid w:val="008C3F30"/>
    <w:rsid w:val="008D7241"/>
    <w:rsid w:val="008F2E52"/>
    <w:rsid w:val="00907B01"/>
    <w:rsid w:val="00960492"/>
    <w:rsid w:val="00961909"/>
    <w:rsid w:val="00973EA4"/>
    <w:rsid w:val="00990CE0"/>
    <w:rsid w:val="009C2A87"/>
    <w:rsid w:val="009E5A6A"/>
    <w:rsid w:val="00A01CAC"/>
    <w:rsid w:val="00A34B63"/>
    <w:rsid w:val="00A423B4"/>
    <w:rsid w:val="00A4626B"/>
    <w:rsid w:val="00A6493C"/>
    <w:rsid w:val="00A95B11"/>
    <w:rsid w:val="00A97373"/>
    <w:rsid w:val="00AA421A"/>
    <w:rsid w:val="00AB059C"/>
    <w:rsid w:val="00AF23E4"/>
    <w:rsid w:val="00B0116E"/>
    <w:rsid w:val="00B34A90"/>
    <w:rsid w:val="00B35127"/>
    <w:rsid w:val="00B93AA6"/>
    <w:rsid w:val="00BA4324"/>
    <w:rsid w:val="00BA509A"/>
    <w:rsid w:val="00BB178E"/>
    <w:rsid w:val="00BE42F6"/>
    <w:rsid w:val="00BF532D"/>
    <w:rsid w:val="00C1568C"/>
    <w:rsid w:val="00C2621E"/>
    <w:rsid w:val="00C36515"/>
    <w:rsid w:val="00C551EE"/>
    <w:rsid w:val="00C71E0E"/>
    <w:rsid w:val="00CC5E22"/>
    <w:rsid w:val="00CD1CD0"/>
    <w:rsid w:val="00CD416F"/>
    <w:rsid w:val="00D277EB"/>
    <w:rsid w:val="00D42DAD"/>
    <w:rsid w:val="00D42E87"/>
    <w:rsid w:val="00D56E03"/>
    <w:rsid w:val="00D80A35"/>
    <w:rsid w:val="00DA7D18"/>
    <w:rsid w:val="00DE17FB"/>
    <w:rsid w:val="00DF510E"/>
    <w:rsid w:val="00E14EE0"/>
    <w:rsid w:val="00E17436"/>
    <w:rsid w:val="00E2065C"/>
    <w:rsid w:val="00E24D28"/>
    <w:rsid w:val="00E51263"/>
    <w:rsid w:val="00E6290D"/>
    <w:rsid w:val="00E63EAD"/>
    <w:rsid w:val="00E927DC"/>
    <w:rsid w:val="00E92FDE"/>
    <w:rsid w:val="00F135B3"/>
    <w:rsid w:val="00F30A4A"/>
    <w:rsid w:val="00F452E6"/>
    <w:rsid w:val="00F572C3"/>
    <w:rsid w:val="00F85C44"/>
    <w:rsid w:val="00F95E3E"/>
    <w:rsid w:val="00FA351A"/>
    <w:rsid w:val="00FB68FC"/>
    <w:rsid w:val="00FD3DC4"/>
    <w:rsid w:val="00FD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87D1F"/>
  <w15:docId w15:val="{1598051E-738A-487D-B829-0BF781BA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table" w:styleId="TableGrid">
    <w:name w:val="Table Grid"/>
    <w:basedOn w:val="TableNormal"/>
    <w:uiPriority w:val="59"/>
    <w:rsid w:val="00383E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rsid w:val="002057F7"/>
    <w:rPr>
      <w:rFonts w:cs="Times New Roman"/>
      <w:color w:val="0000FF"/>
      <w:u w:val="single"/>
    </w:rPr>
  </w:style>
  <w:style w:type="paragraph" w:styleId="BalloonText">
    <w:name w:val="Balloon Text"/>
    <w:basedOn w:val="Normal"/>
    <w:link w:val="BalloonTextChar"/>
    <w:uiPriority w:val="99"/>
    <w:semiHidden/>
    <w:unhideWhenUsed/>
    <w:rsid w:val="002057F7"/>
    <w:rPr>
      <w:rFonts w:ascii="Tahoma" w:hAnsi="Tahoma" w:cs="Tahoma"/>
      <w:sz w:val="16"/>
      <w:szCs w:val="16"/>
    </w:rPr>
  </w:style>
  <w:style w:type="character" w:customStyle="1" w:styleId="BalloonTextChar">
    <w:name w:val="Balloon Text Char"/>
    <w:link w:val="BalloonText"/>
    <w:uiPriority w:val="99"/>
    <w:semiHidden/>
    <w:locked/>
    <w:rsid w:val="002057F7"/>
    <w:rPr>
      <w:rFonts w:ascii="Tahoma" w:hAnsi="Tahoma" w:cs="Tahoma"/>
      <w:sz w:val="16"/>
      <w:szCs w:val="16"/>
      <w:lang w:val="en-GB" w:eastAsia="en-GB"/>
    </w:rPr>
  </w:style>
  <w:style w:type="paragraph" w:styleId="Header">
    <w:name w:val="header"/>
    <w:basedOn w:val="Normal"/>
    <w:link w:val="HeaderChar"/>
    <w:uiPriority w:val="99"/>
    <w:unhideWhenUsed/>
    <w:rsid w:val="00973EA4"/>
    <w:pPr>
      <w:tabs>
        <w:tab w:val="center" w:pos="4680"/>
        <w:tab w:val="right" w:pos="9360"/>
      </w:tabs>
    </w:pPr>
  </w:style>
  <w:style w:type="character" w:customStyle="1" w:styleId="HeaderChar">
    <w:name w:val="Header Char"/>
    <w:link w:val="Header"/>
    <w:uiPriority w:val="99"/>
    <w:locked/>
    <w:rsid w:val="00973EA4"/>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EA4"/>
    <w:pPr>
      <w:tabs>
        <w:tab w:val="center" w:pos="4680"/>
        <w:tab w:val="right" w:pos="9360"/>
      </w:tabs>
    </w:pPr>
  </w:style>
  <w:style w:type="character" w:customStyle="1" w:styleId="FooterChar">
    <w:name w:val="Footer Char"/>
    <w:link w:val="Footer"/>
    <w:uiPriority w:val="99"/>
    <w:locked/>
    <w:rsid w:val="00973EA4"/>
    <w:rPr>
      <w:rFonts w:ascii="Times New Roman" w:hAnsi="Times New Roman" w:cs="Times New Roman"/>
      <w:sz w:val="24"/>
      <w:szCs w:val="24"/>
      <w:lang w:val="en-GB" w:eastAsia="en-GB"/>
    </w:rPr>
  </w:style>
  <w:style w:type="paragraph" w:styleId="Revision">
    <w:name w:val="Revision"/>
    <w:hidden/>
    <w:uiPriority w:val="99"/>
    <w:semiHidden/>
    <w:rsid w:val="0096049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2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710E-30A0-498D-84BE-883EB1FB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dc:creator>
  <cp:lastModifiedBy>Leafield Pre-school</cp:lastModifiedBy>
  <cp:revision>2</cp:revision>
  <cp:lastPrinted>2018-11-13T13:41:00Z</cp:lastPrinted>
  <dcterms:created xsi:type="dcterms:W3CDTF">2025-03-13T11:36:00Z</dcterms:created>
  <dcterms:modified xsi:type="dcterms:W3CDTF">2025-03-13T11:36:00Z</dcterms:modified>
</cp:coreProperties>
</file>