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9A59" w14:textId="7FA58095" w:rsidR="00F51279" w:rsidRDefault="00F51279"/>
    <w:p w14:paraId="6BA4812E" w14:textId="46EA7F44" w:rsidR="00BC7B97" w:rsidRDefault="00BC7B97">
      <w:pPr>
        <w:rPr>
          <w:sz w:val="28"/>
          <w:szCs w:val="28"/>
        </w:rPr>
      </w:pPr>
      <w:r w:rsidRPr="00BC7B97">
        <w:rPr>
          <w:b/>
          <w:bCs/>
          <w:sz w:val="28"/>
          <w:szCs w:val="28"/>
          <w:u w:val="single"/>
        </w:rPr>
        <w:t>Finance Policy</w:t>
      </w:r>
    </w:p>
    <w:p w14:paraId="2D212F7E" w14:textId="6D27BBCE" w:rsidR="00BC7B97" w:rsidRDefault="00BC7B97">
      <w:pPr>
        <w:rPr>
          <w:sz w:val="28"/>
          <w:szCs w:val="28"/>
        </w:rPr>
      </w:pPr>
    </w:p>
    <w:p w14:paraId="285CAF2B" w14:textId="00D7E580" w:rsidR="00BC7B97" w:rsidRDefault="00BC7B97">
      <w:pPr>
        <w:rPr>
          <w:sz w:val="28"/>
          <w:szCs w:val="28"/>
        </w:rPr>
      </w:pPr>
      <w:r>
        <w:rPr>
          <w:sz w:val="28"/>
          <w:szCs w:val="28"/>
        </w:rPr>
        <w:t>Procedures:</w:t>
      </w:r>
    </w:p>
    <w:p w14:paraId="758C0A22" w14:textId="5F6B1A9A" w:rsidR="00BC7B97" w:rsidRPr="00BC7B97" w:rsidRDefault="00BC7B97" w:rsidP="00BC7B9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BC7B97">
        <w:rPr>
          <w:sz w:val="28"/>
          <w:szCs w:val="28"/>
        </w:rPr>
        <w:t>Records are kept of all transactions</w:t>
      </w:r>
      <w:r>
        <w:rPr>
          <w:sz w:val="28"/>
          <w:szCs w:val="28"/>
        </w:rPr>
        <w:t xml:space="preserve"> (receipts)</w:t>
      </w:r>
      <w:r w:rsidRPr="00BC7B97">
        <w:rPr>
          <w:sz w:val="28"/>
          <w:szCs w:val="28"/>
        </w:rPr>
        <w:t xml:space="preserve"> and </w:t>
      </w:r>
      <w:r>
        <w:rPr>
          <w:sz w:val="28"/>
          <w:szCs w:val="28"/>
        </w:rPr>
        <w:t>reconciled</w:t>
      </w:r>
      <w:r w:rsidRPr="00BC7B97">
        <w:rPr>
          <w:sz w:val="28"/>
          <w:szCs w:val="28"/>
        </w:rPr>
        <w:t xml:space="preserve"> </w:t>
      </w:r>
      <w:r>
        <w:rPr>
          <w:sz w:val="28"/>
          <w:szCs w:val="28"/>
        </w:rPr>
        <w:t>with hard copies of the Preschool bank account on a monthly basis – Main account, Fundraising account and Reserves account.</w:t>
      </w:r>
    </w:p>
    <w:p w14:paraId="723B51B5" w14:textId="57058B9D" w:rsidR="00BC7B97" w:rsidRPr="00BC7B97" w:rsidRDefault="00BC7B97" w:rsidP="00BC7B9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This information is given to the Preschool Treasurer who inputs the information into The Preschool accounting system. </w:t>
      </w:r>
    </w:p>
    <w:p w14:paraId="0AC9F874" w14:textId="1BF566E0" w:rsidR="00BC7B97" w:rsidRPr="00BC7B97" w:rsidRDefault="00BC7B97" w:rsidP="00BC7B9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BC7B97">
        <w:rPr>
          <w:sz w:val="28"/>
          <w:szCs w:val="28"/>
        </w:rPr>
        <w:t>The Annual Report &amp; Accounts are prepared in compliance with current statutory requirements.</w:t>
      </w:r>
    </w:p>
    <w:p w14:paraId="30786429" w14:textId="0433DEE7" w:rsidR="00BC7B97" w:rsidRPr="00BC7B97" w:rsidRDefault="00BC7B97" w:rsidP="00BC7B9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BC7B97">
        <w:rPr>
          <w:sz w:val="28"/>
          <w:szCs w:val="28"/>
        </w:rPr>
        <w:t xml:space="preserve">The annual financial statements are signed </w:t>
      </w:r>
      <w:r>
        <w:rPr>
          <w:sz w:val="28"/>
          <w:szCs w:val="28"/>
        </w:rPr>
        <w:t>off by</w:t>
      </w:r>
      <w:r w:rsidRPr="00BC7B97">
        <w:rPr>
          <w:sz w:val="28"/>
          <w:szCs w:val="28"/>
        </w:rPr>
        <w:t xml:space="preserve"> Trustee</w:t>
      </w:r>
      <w:r>
        <w:rPr>
          <w:sz w:val="28"/>
          <w:szCs w:val="28"/>
        </w:rPr>
        <w:t>s</w:t>
      </w:r>
      <w:r w:rsidRPr="00BC7B97">
        <w:rPr>
          <w:sz w:val="28"/>
          <w:szCs w:val="28"/>
        </w:rPr>
        <w:t xml:space="preserve"> and formally approved by Trustees at the AGM (Annual General Meeting).</w:t>
      </w:r>
    </w:p>
    <w:p w14:paraId="54FB05C7" w14:textId="070BBE16" w:rsidR="00BC7B97" w:rsidRPr="00BC7B97" w:rsidRDefault="00BC7B97" w:rsidP="00BC7B9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BC7B97">
        <w:rPr>
          <w:sz w:val="28"/>
          <w:szCs w:val="28"/>
        </w:rPr>
        <w:t xml:space="preserve">The affairs of the </w:t>
      </w:r>
      <w:r>
        <w:rPr>
          <w:sz w:val="28"/>
          <w:szCs w:val="28"/>
        </w:rPr>
        <w:t>Preschool</w:t>
      </w:r>
      <w:r w:rsidRPr="00BC7B97">
        <w:rPr>
          <w:sz w:val="28"/>
          <w:szCs w:val="28"/>
        </w:rPr>
        <w:t xml:space="preserve"> are managed by the Trustees</w:t>
      </w:r>
      <w:r>
        <w:rPr>
          <w:sz w:val="28"/>
          <w:szCs w:val="28"/>
        </w:rPr>
        <w:t xml:space="preserve">. </w:t>
      </w:r>
      <w:r w:rsidRPr="00BC7B97">
        <w:rPr>
          <w:sz w:val="28"/>
          <w:szCs w:val="28"/>
        </w:rPr>
        <w:t>Day to day management is delegated to the manage</w:t>
      </w:r>
      <w:r>
        <w:rPr>
          <w:sz w:val="28"/>
          <w:szCs w:val="28"/>
        </w:rPr>
        <w:t>r</w:t>
      </w:r>
      <w:r w:rsidRPr="00BC7B97">
        <w:rPr>
          <w:sz w:val="28"/>
          <w:szCs w:val="28"/>
        </w:rPr>
        <w:t xml:space="preserve"> employed by the </w:t>
      </w:r>
      <w:r>
        <w:rPr>
          <w:sz w:val="28"/>
          <w:szCs w:val="28"/>
        </w:rPr>
        <w:t>Preschool</w:t>
      </w:r>
      <w:r w:rsidRPr="00BC7B97">
        <w:rPr>
          <w:sz w:val="28"/>
          <w:szCs w:val="28"/>
        </w:rPr>
        <w:t xml:space="preserve"> through the relevant policies, and as per the </w:t>
      </w:r>
      <w:r>
        <w:rPr>
          <w:sz w:val="28"/>
          <w:szCs w:val="28"/>
        </w:rPr>
        <w:t xml:space="preserve">Managers </w:t>
      </w:r>
      <w:r w:rsidRPr="00BC7B97">
        <w:rPr>
          <w:sz w:val="28"/>
          <w:szCs w:val="28"/>
        </w:rPr>
        <w:t>Job Description</w:t>
      </w:r>
      <w:r>
        <w:rPr>
          <w:sz w:val="28"/>
          <w:szCs w:val="28"/>
        </w:rPr>
        <w:t>.</w:t>
      </w:r>
    </w:p>
    <w:p w14:paraId="794710D8" w14:textId="77777777" w:rsidR="00BC7B97" w:rsidRPr="00BC7B97" w:rsidRDefault="00BC7B97" w:rsidP="00EC4176">
      <w:pPr>
        <w:rPr>
          <w:i/>
          <w:iCs/>
          <w:sz w:val="28"/>
          <w:szCs w:val="28"/>
        </w:rPr>
      </w:pPr>
      <w:r w:rsidRPr="00BC7B97">
        <w:rPr>
          <w:sz w:val="28"/>
          <w:szCs w:val="28"/>
        </w:rPr>
        <w:t>Budgets</w:t>
      </w:r>
      <w:r w:rsidRPr="00BC7B97">
        <w:rPr>
          <w:sz w:val="28"/>
          <w:szCs w:val="28"/>
        </w:rPr>
        <w:t>:</w:t>
      </w:r>
    </w:p>
    <w:p w14:paraId="27D8DC5A" w14:textId="631B29BD" w:rsidR="00EC4176" w:rsidRPr="00EC4176" w:rsidRDefault="00BC7B97" w:rsidP="00BC7B9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BC7B97">
        <w:rPr>
          <w:sz w:val="28"/>
          <w:szCs w:val="28"/>
        </w:rPr>
        <w:t xml:space="preserve"> Annual budgets are prepared</w:t>
      </w:r>
      <w:r>
        <w:rPr>
          <w:sz w:val="28"/>
          <w:szCs w:val="28"/>
        </w:rPr>
        <w:t xml:space="preserve"> by the Treasurer and Manager.</w:t>
      </w:r>
      <w:r w:rsidRPr="00BC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budget is approved by the </w:t>
      </w:r>
      <w:r w:rsidR="00EC4176">
        <w:rPr>
          <w:sz w:val="28"/>
          <w:szCs w:val="28"/>
        </w:rPr>
        <w:t>trustees.</w:t>
      </w:r>
    </w:p>
    <w:p w14:paraId="6887F728" w14:textId="0A65BF74" w:rsidR="00BC7B97" w:rsidRPr="00EC4176" w:rsidRDefault="00EC4176" w:rsidP="00BC7B97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The budget is reviewed by the Treasurer and Manager termly and shared with the trustees</w:t>
      </w:r>
      <w:r w:rsidR="00BC7B97" w:rsidRPr="00BC7B97">
        <w:rPr>
          <w:sz w:val="28"/>
          <w:szCs w:val="28"/>
        </w:rPr>
        <w:t>. </w:t>
      </w:r>
    </w:p>
    <w:p w14:paraId="7C6E8AF8" w14:textId="37D65763" w:rsidR="00EC4176" w:rsidRDefault="00EC4176" w:rsidP="00EC4176">
      <w:pPr>
        <w:pStyle w:val="ListParagraph"/>
        <w:rPr>
          <w:sz w:val="28"/>
          <w:szCs w:val="28"/>
        </w:rPr>
      </w:pPr>
    </w:p>
    <w:p w14:paraId="34E33E38" w14:textId="6133A2A0" w:rsidR="00EC4176" w:rsidRDefault="00EC4176" w:rsidP="00EC4176">
      <w:pPr>
        <w:rPr>
          <w:sz w:val="28"/>
          <w:szCs w:val="28"/>
        </w:rPr>
      </w:pPr>
      <w:r w:rsidRPr="00EC4176">
        <w:rPr>
          <w:sz w:val="28"/>
          <w:szCs w:val="28"/>
        </w:rPr>
        <w:t xml:space="preserve">Banking Procedures: </w:t>
      </w:r>
    </w:p>
    <w:p w14:paraId="14F2B1CA" w14:textId="7EA7E9AA" w:rsidR="00EC4176" w:rsidRPr="00EC4176" w:rsidRDefault="00EC4176" w:rsidP="00EC4176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EC4176">
        <w:rPr>
          <w:sz w:val="28"/>
          <w:szCs w:val="28"/>
        </w:rPr>
        <w:t>C</w:t>
      </w:r>
      <w:r w:rsidRPr="00EC4176">
        <w:rPr>
          <w:sz w:val="28"/>
          <w:szCs w:val="28"/>
        </w:rPr>
        <w:t>ash income is banked at least once a month</w:t>
      </w:r>
      <w:r>
        <w:rPr>
          <w:sz w:val="28"/>
          <w:szCs w:val="28"/>
        </w:rPr>
        <w:t>. Cash above £100 is not stored at the setting.</w:t>
      </w:r>
    </w:p>
    <w:p w14:paraId="6D6EBB65" w14:textId="2CB97975" w:rsidR="00EC4176" w:rsidRPr="00EC4176" w:rsidRDefault="00EC4176" w:rsidP="00EC4176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Banking is completed by the treasurer and reconciled by the manager.</w:t>
      </w:r>
    </w:p>
    <w:p w14:paraId="6275473B" w14:textId="4AC396D5" w:rsidR="00EC4176" w:rsidRPr="00EC4176" w:rsidRDefault="00EC4176" w:rsidP="00EC4176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EC4176">
        <w:rPr>
          <w:sz w:val="28"/>
          <w:szCs w:val="28"/>
        </w:rPr>
        <w:t>Cash is stored in a locked drawer within the setting and is in a locked room. There is no safe.</w:t>
      </w:r>
      <w:r>
        <w:rPr>
          <w:sz w:val="28"/>
          <w:szCs w:val="28"/>
        </w:rPr>
        <w:t xml:space="preserve"> Only the manager and deputy can access this drawer.</w:t>
      </w:r>
    </w:p>
    <w:p w14:paraId="4C7E5906" w14:textId="0ABC16A6" w:rsidR="00EC4176" w:rsidRPr="00EC4176" w:rsidRDefault="00EC4176" w:rsidP="00EC4176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EC4176">
        <w:rPr>
          <w:sz w:val="28"/>
          <w:szCs w:val="28"/>
        </w:rPr>
        <w:t xml:space="preserve">Money belonging to the </w:t>
      </w:r>
      <w:r>
        <w:rPr>
          <w:sz w:val="28"/>
          <w:szCs w:val="28"/>
        </w:rPr>
        <w:t>Preschool</w:t>
      </w:r>
      <w:r w:rsidRPr="00EC4176">
        <w:rPr>
          <w:sz w:val="28"/>
          <w:szCs w:val="28"/>
        </w:rPr>
        <w:t xml:space="preserve"> is held separately from that of any individual Trustee/staff member/volunteer.</w:t>
      </w:r>
    </w:p>
    <w:p w14:paraId="650B4B59" w14:textId="6E1A85E8" w:rsidR="00EC4176" w:rsidRPr="00EC4176" w:rsidRDefault="00EC4176" w:rsidP="00EC4176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Leafield Preschool</w:t>
      </w:r>
      <w:r w:rsidRPr="00EC4176">
        <w:rPr>
          <w:sz w:val="28"/>
          <w:szCs w:val="28"/>
        </w:rPr>
        <w:t xml:space="preserve"> has a </w:t>
      </w:r>
      <w:proofErr w:type="spellStart"/>
      <w:r>
        <w:rPr>
          <w:sz w:val="28"/>
          <w:szCs w:val="28"/>
        </w:rPr>
        <w:t>Natwest</w:t>
      </w:r>
      <w:proofErr w:type="spellEnd"/>
      <w:r>
        <w:rPr>
          <w:sz w:val="28"/>
          <w:szCs w:val="28"/>
        </w:rPr>
        <w:t xml:space="preserve"> Current Account card</w:t>
      </w:r>
      <w:r w:rsidRPr="00EC4176">
        <w:rPr>
          <w:sz w:val="28"/>
          <w:szCs w:val="28"/>
        </w:rPr>
        <w:t xml:space="preserve"> which can be used by only the Manager for purchases up to £</w:t>
      </w:r>
      <w:r>
        <w:rPr>
          <w:sz w:val="28"/>
          <w:szCs w:val="28"/>
        </w:rPr>
        <w:t>4000</w:t>
      </w:r>
      <w:r w:rsidRPr="00EC4176">
        <w:rPr>
          <w:sz w:val="28"/>
          <w:szCs w:val="28"/>
        </w:rPr>
        <w:t xml:space="preserve">. All purchases must be verified on a monthly basis by the </w:t>
      </w:r>
      <w:r>
        <w:rPr>
          <w:sz w:val="28"/>
          <w:szCs w:val="28"/>
        </w:rPr>
        <w:t>Treasurer</w:t>
      </w:r>
      <w:r w:rsidRPr="00EC4176">
        <w:rPr>
          <w:sz w:val="28"/>
          <w:szCs w:val="28"/>
        </w:rPr>
        <w:t xml:space="preserve">, and extra-ordinary </w:t>
      </w:r>
    </w:p>
    <w:p w14:paraId="00221243" w14:textId="77777777" w:rsidR="00EC4176" w:rsidRDefault="00EC4176" w:rsidP="00EC4176">
      <w:pPr>
        <w:pStyle w:val="ListParagraph"/>
        <w:rPr>
          <w:sz w:val="28"/>
          <w:szCs w:val="28"/>
        </w:rPr>
      </w:pPr>
    </w:p>
    <w:p w14:paraId="01397D9B" w14:textId="77777777" w:rsidR="00EC4176" w:rsidRDefault="00EC4176" w:rsidP="00EC4176">
      <w:pPr>
        <w:pStyle w:val="ListParagraph"/>
        <w:rPr>
          <w:sz w:val="28"/>
          <w:szCs w:val="28"/>
        </w:rPr>
      </w:pPr>
    </w:p>
    <w:p w14:paraId="6CBD8364" w14:textId="0A901710" w:rsidR="00EC4176" w:rsidRDefault="00EC4176" w:rsidP="00EC4176">
      <w:pPr>
        <w:pStyle w:val="ListParagraph"/>
        <w:rPr>
          <w:sz w:val="28"/>
          <w:szCs w:val="28"/>
        </w:rPr>
      </w:pPr>
      <w:r w:rsidRPr="00EC4176">
        <w:rPr>
          <w:sz w:val="28"/>
          <w:szCs w:val="28"/>
        </w:rPr>
        <w:t xml:space="preserve">purchases over £500 must be agreed with the Trustees </w:t>
      </w:r>
      <w:r>
        <w:rPr>
          <w:sz w:val="28"/>
          <w:szCs w:val="28"/>
        </w:rPr>
        <w:t>before purchase.</w:t>
      </w:r>
    </w:p>
    <w:p w14:paraId="54D16500" w14:textId="04BA4514" w:rsidR="00EC4176" w:rsidRDefault="00EC4176" w:rsidP="00EC4176">
      <w:pPr>
        <w:rPr>
          <w:i/>
          <w:iCs/>
          <w:sz w:val="28"/>
          <w:szCs w:val="28"/>
        </w:rPr>
      </w:pPr>
    </w:p>
    <w:p w14:paraId="78F8BC78" w14:textId="0BAF145D" w:rsidR="00EC4176" w:rsidRDefault="00EC4176" w:rsidP="00EC4176">
      <w:pPr>
        <w:rPr>
          <w:sz w:val="28"/>
          <w:szCs w:val="28"/>
        </w:rPr>
      </w:pPr>
      <w:r>
        <w:rPr>
          <w:sz w:val="28"/>
          <w:szCs w:val="28"/>
        </w:rPr>
        <w:t xml:space="preserve">Checks on income records: </w:t>
      </w:r>
    </w:p>
    <w:p w14:paraId="56ACFE0A" w14:textId="731AA927" w:rsidR="00EC4176" w:rsidRPr="00F35161" w:rsidRDefault="00EC4176" w:rsidP="00EC41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161">
        <w:rPr>
          <w:sz w:val="28"/>
          <w:szCs w:val="28"/>
        </w:rPr>
        <w:t xml:space="preserve">The Manager </w:t>
      </w:r>
      <w:r w:rsidRPr="00F35161">
        <w:rPr>
          <w:sz w:val="28"/>
          <w:szCs w:val="28"/>
        </w:rPr>
        <w:t xml:space="preserve">provides details of all fee and funding payments to the </w:t>
      </w:r>
      <w:r w:rsidR="00F35161" w:rsidRPr="00F35161">
        <w:rPr>
          <w:sz w:val="28"/>
          <w:szCs w:val="28"/>
        </w:rPr>
        <w:t>treasurer</w:t>
      </w:r>
      <w:r w:rsidRPr="00F35161">
        <w:rPr>
          <w:sz w:val="28"/>
          <w:szCs w:val="28"/>
        </w:rPr>
        <w:t xml:space="preserve"> during the </w:t>
      </w:r>
      <w:r w:rsidR="00F35161" w:rsidRPr="00F35161">
        <w:rPr>
          <w:sz w:val="28"/>
          <w:szCs w:val="28"/>
        </w:rPr>
        <w:t>monthly</w:t>
      </w:r>
      <w:r w:rsidRPr="00F35161">
        <w:rPr>
          <w:sz w:val="28"/>
          <w:szCs w:val="28"/>
        </w:rPr>
        <w:t xml:space="preserve"> </w:t>
      </w:r>
      <w:r w:rsidR="00F35161" w:rsidRPr="00F35161">
        <w:rPr>
          <w:sz w:val="28"/>
          <w:szCs w:val="28"/>
        </w:rPr>
        <w:t>reconciliations</w:t>
      </w:r>
      <w:r w:rsidRPr="00F35161">
        <w:rPr>
          <w:sz w:val="28"/>
          <w:szCs w:val="28"/>
        </w:rPr>
        <w:t xml:space="preserve">. The </w:t>
      </w:r>
      <w:r w:rsidR="00F35161" w:rsidRPr="00F35161">
        <w:rPr>
          <w:sz w:val="28"/>
          <w:szCs w:val="28"/>
        </w:rPr>
        <w:t>treasurer</w:t>
      </w:r>
      <w:r w:rsidRPr="00F35161">
        <w:rPr>
          <w:sz w:val="28"/>
          <w:szCs w:val="28"/>
        </w:rPr>
        <w:t xml:space="preserve"> makes checks once a month to ensure there are no discrepancies between records.</w:t>
      </w:r>
    </w:p>
    <w:p w14:paraId="60D83966" w14:textId="00142625" w:rsidR="00F35161" w:rsidRDefault="00F35161" w:rsidP="00EC41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161">
        <w:rPr>
          <w:sz w:val="28"/>
          <w:szCs w:val="28"/>
        </w:rPr>
        <w:t xml:space="preserve">Any restrictions on donated income </w:t>
      </w:r>
      <w:proofErr w:type="gramStart"/>
      <w:r w:rsidRPr="00F35161">
        <w:rPr>
          <w:sz w:val="28"/>
          <w:szCs w:val="28"/>
        </w:rPr>
        <w:t>is</w:t>
      </w:r>
      <w:proofErr w:type="gramEnd"/>
      <w:r w:rsidRPr="00F35161">
        <w:rPr>
          <w:sz w:val="28"/>
          <w:szCs w:val="28"/>
        </w:rPr>
        <w:t xml:space="preserve"> identified and observed</w:t>
      </w:r>
      <w:r w:rsidRPr="00F35161">
        <w:rPr>
          <w:sz w:val="28"/>
          <w:szCs w:val="28"/>
        </w:rPr>
        <w:t xml:space="preserve"> by the manager.</w:t>
      </w:r>
    </w:p>
    <w:p w14:paraId="7A87AFD4" w14:textId="77777777" w:rsidR="00F35161" w:rsidRPr="00F35161" w:rsidRDefault="00F35161" w:rsidP="00EC41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161">
        <w:rPr>
          <w:sz w:val="28"/>
          <w:szCs w:val="28"/>
        </w:rPr>
        <w:t>T</w:t>
      </w:r>
      <w:r w:rsidRPr="00F35161">
        <w:rPr>
          <w:sz w:val="28"/>
          <w:szCs w:val="28"/>
        </w:rPr>
        <w:t xml:space="preserve">he Manager, on a monthly basis, is to go through outstanding </w:t>
      </w:r>
      <w:r w:rsidRPr="00F35161">
        <w:rPr>
          <w:sz w:val="28"/>
          <w:szCs w:val="28"/>
        </w:rPr>
        <w:t xml:space="preserve">fee </w:t>
      </w:r>
      <w:r w:rsidRPr="00F35161">
        <w:rPr>
          <w:sz w:val="28"/>
          <w:szCs w:val="28"/>
        </w:rPr>
        <w:t xml:space="preserve">invoices and take the following action. </w:t>
      </w:r>
    </w:p>
    <w:p w14:paraId="760B821D" w14:textId="77777777" w:rsidR="00F35161" w:rsidRPr="00F35161" w:rsidRDefault="00F35161" w:rsidP="00F35161">
      <w:pPr>
        <w:pStyle w:val="ListParagraph"/>
        <w:rPr>
          <w:sz w:val="28"/>
          <w:szCs w:val="28"/>
        </w:rPr>
      </w:pPr>
      <w:r w:rsidRPr="00F35161">
        <w:rPr>
          <w:sz w:val="28"/>
          <w:szCs w:val="28"/>
        </w:rPr>
        <w:t>A. Over one month past the term or instalment date, Manager issues repeat invoice, records the delay</w:t>
      </w:r>
      <w:r w:rsidRPr="00F35161">
        <w:rPr>
          <w:sz w:val="28"/>
          <w:szCs w:val="28"/>
        </w:rPr>
        <w:t>.</w:t>
      </w:r>
    </w:p>
    <w:p w14:paraId="2F7DAEED" w14:textId="30CFCBF4" w:rsidR="00F35161" w:rsidRPr="00F35161" w:rsidRDefault="00F35161" w:rsidP="00F35161">
      <w:pPr>
        <w:pStyle w:val="ListParagraph"/>
        <w:rPr>
          <w:sz w:val="28"/>
          <w:szCs w:val="28"/>
        </w:rPr>
      </w:pPr>
      <w:r w:rsidRPr="00F35161">
        <w:rPr>
          <w:sz w:val="28"/>
          <w:szCs w:val="28"/>
        </w:rPr>
        <w:t>B. If still outstanding after two months it is to be referred to the Trustees</w:t>
      </w:r>
      <w:r w:rsidRPr="00F35161">
        <w:rPr>
          <w:sz w:val="28"/>
          <w:szCs w:val="28"/>
        </w:rPr>
        <w:t xml:space="preserve"> who will issue a chasing letter</w:t>
      </w:r>
      <w:r w:rsidRPr="00F35161">
        <w:rPr>
          <w:sz w:val="28"/>
          <w:szCs w:val="28"/>
        </w:rPr>
        <w:t xml:space="preserve">. </w:t>
      </w:r>
    </w:p>
    <w:p w14:paraId="720070AA" w14:textId="6C023722" w:rsidR="00F35161" w:rsidRPr="00F35161" w:rsidRDefault="00F35161" w:rsidP="00F35161">
      <w:pPr>
        <w:pStyle w:val="ListParagraph"/>
        <w:rPr>
          <w:sz w:val="28"/>
          <w:szCs w:val="28"/>
        </w:rPr>
      </w:pPr>
      <w:r w:rsidRPr="00F35161">
        <w:rPr>
          <w:sz w:val="28"/>
          <w:szCs w:val="28"/>
        </w:rPr>
        <w:t>C. The child’s place may be withdrawn if out-standing fees are not settled</w:t>
      </w:r>
      <w:r w:rsidRPr="00F35161">
        <w:rPr>
          <w:sz w:val="28"/>
          <w:szCs w:val="28"/>
        </w:rPr>
        <w:t xml:space="preserve"> within 2 weeks after this letter is received</w:t>
      </w:r>
      <w:r w:rsidRPr="00F35161">
        <w:rPr>
          <w:sz w:val="28"/>
          <w:szCs w:val="28"/>
        </w:rPr>
        <w:t>.</w:t>
      </w:r>
    </w:p>
    <w:p w14:paraId="200802E1" w14:textId="2C09F835" w:rsidR="00F35161" w:rsidRDefault="00F35161" w:rsidP="00F35161">
      <w:pPr>
        <w:pStyle w:val="ListParagraph"/>
        <w:rPr>
          <w:sz w:val="28"/>
          <w:szCs w:val="28"/>
        </w:rPr>
      </w:pPr>
      <w:r w:rsidRPr="00F35161">
        <w:rPr>
          <w:sz w:val="28"/>
          <w:szCs w:val="28"/>
        </w:rPr>
        <w:t xml:space="preserve">D. Subject to the discretion and agreement of the Trustees, consideration may be given to </w:t>
      </w:r>
      <w:r w:rsidRPr="00F35161">
        <w:rPr>
          <w:sz w:val="28"/>
          <w:szCs w:val="28"/>
        </w:rPr>
        <w:t xml:space="preserve">delays in payment if there are </w:t>
      </w:r>
      <w:r w:rsidRPr="00F35161">
        <w:rPr>
          <w:sz w:val="28"/>
          <w:szCs w:val="28"/>
        </w:rPr>
        <w:t>exceptional circumstances.</w:t>
      </w:r>
    </w:p>
    <w:p w14:paraId="006F0726" w14:textId="5C3FCA3E" w:rsidR="00F35161" w:rsidRDefault="00F35161" w:rsidP="00F35161">
      <w:pPr>
        <w:rPr>
          <w:sz w:val="28"/>
          <w:szCs w:val="28"/>
        </w:rPr>
      </w:pPr>
    </w:p>
    <w:p w14:paraId="163E932E" w14:textId="2007BCD9" w:rsidR="00F35161" w:rsidRDefault="00F35161" w:rsidP="00F35161">
      <w:pPr>
        <w:rPr>
          <w:sz w:val="28"/>
          <w:szCs w:val="28"/>
        </w:rPr>
      </w:pPr>
      <w:r>
        <w:rPr>
          <w:sz w:val="28"/>
          <w:szCs w:val="28"/>
        </w:rPr>
        <w:t xml:space="preserve">Checks on purchases: </w:t>
      </w:r>
    </w:p>
    <w:p w14:paraId="63E485BB" w14:textId="16283C70" w:rsidR="00F35161" w:rsidRDefault="00F3516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161">
        <w:rPr>
          <w:sz w:val="28"/>
          <w:szCs w:val="28"/>
        </w:rPr>
        <w:t>All extra-ordinary purchases exceeding £500 must be approved in advance by the Trustees.</w:t>
      </w:r>
    </w:p>
    <w:p w14:paraId="20A342FF" w14:textId="06499BCD" w:rsidR="00F35161" w:rsidRPr="00F35161" w:rsidRDefault="00F3516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161">
        <w:rPr>
          <w:sz w:val="28"/>
          <w:szCs w:val="28"/>
        </w:rPr>
        <w:t>Payments are only made against original invoices.</w:t>
      </w:r>
    </w:p>
    <w:p w14:paraId="50EAB9C0" w14:textId="66D757BF" w:rsidR="00F35161" w:rsidRDefault="00F3516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161">
        <w:rPr>
          <w:sz w:val="28"/>
          <w:szCs w:val="28"/>
        </w:rPr>
        <w:t>Normally the Manager should find three alternative quotes for any product over £</w:t>
      </w:r>
      <w:r>
        <w:rPr>
          <w:sz w:val="28"/>
          <w:szCs w:val="28"/>
        </w:rPr>
        <w:t>1000</w:t>
      </w:r>
      <w:r w:rsidRPr="00F35161">
        <w:rPr>
          <w:sz w:val="28"/>
          <w:szCs w:val="28"/>
        </w:rPr>
        <w:t>. These should be recorded (</w:t>
      </w:r>
      <w:proofErr w:type="gramStart"/>
      <w:r w:rsidRPr="00F35161">
        <w:rPr>
          <w:sz w:val="28"/>
          <w:szCs w:val="28"/>
        </w:rPr>
        <w:t>e.g.</w:t>
      </w:r>
      <w:proofErr w:type="gramEnd"/>
      <w:r w:rsidRPr="00F35161">
        <w:rPr>
          <w:sz w:val="28"/>
          <w:szCs w:val="28"/>
        </w:rPr>
        <w:t xml:space="preserve"> by email or minutes). Suppliers should be selected based on price, quality, suitability for the specification and ethical sourcing.</w:t>
      </w:r>
      <w:r>
        <w:rPr>
          <w:sz w:val="28"/>
          <w:szCs w:val="28"/>
        </w:rPr>
        <w:t xml:space="preserve"> The trustees can agree to only obtain 2 quotes if the availability of suppliers is limited or there are exceptional circumstances. </w:t>
      </w:r>
    </w:p>
    <w:p w14:paraId="6E4E2E39" w14:textId="5FEB0463" w:rsidR="00F35161" w:rsidRPr="006043D1" w:rsidRDefault="00F3516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3D1">
        <w:rPr>
          <w:sz w:val="28"/>
          <w:szCs w:val="28"/>
        </w:rPr>
        <w:t>All payments (under £500) are authorised by the Manager or Trustees. Payments over £500 must be authorised by a Trustee</w:t>
      </w:r>
      <w:r w:rsidR="006043D1" w:rsidRPr="006043D1">
        <w:rPr>
          <w:sz w:val="28"/>
          <w:szCs w:val="28"/>
        </w:rPr>
        <w:t>.</w:t>
      </w:r>
    </w:p>
    <w:p w14:paraId="56142633" w14:textId="6D0FDBF9" w:rsidR="006043D1" w:rsidRDefault="006043D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3D1">
        <w:rPr>
          <w:sz w:val="28"/>
          <w:szCs w:val="28"/>
        </w:rPr>
        <w:lastRenderedPageBreak/>
        <w:t>The</w:t>
      </w:r>
      <w:r w:rsidRPr="006043D1">
        <w:rPr>
          <w:sz w:val="28"/>
          <w:szCs w:val="28"/>
        </w:rPr>
        <w:t xml:space="preserve"> Manager,</w:t>
      </w:r>
      <w:r w:rsidRPr="006043D1">
        <w:rPr>
          <w:sz w:val="28"/>
          <w:szCs w:val="28"/>
        </w:rPr>
        <w:t xml:space="preserve"> </w:t>
      </w:r>
      <w:r w:rsidRPr="006043D1">
        <w:rPr>
          <w:sz w:val="28"/>
          <w:szCs w:val="28"/>
        </w:rPr>
        <w:t>treasurer and a trustee</w:t>
      </w:r>
      <w:r w:rsidRPr="006043D1">
        <w:rPr>
          <w:sz w:val="28"/>
          <w:szCs w:val="28"/>
        </w:rPr>
        <w:t xml:space="preserve"> shall have access to online and telephone banking systems to view information and raise payment requests.</w:t>
      </w:r>
    </w:p>
    <w:p w14:paraId="0983EF95" w14:textId="7A9A37AE" w:rsidR="006043D1" w:rsidRDefault="006043D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3D1">
        <w:rPr>
          <w:sz w:val="28"/>
          <w:szCs w:val="28"/>
        </w:rPr>
        <w:t>Salary payments are authorised</w:t>
      </w:r>
      <w:r>
        <w:rPr>
          <w:sz w:val="28"/>
          <w:szCs w:val="28"/>
        </w:rPr>
        <w:t xml:space="preserve"> and processed by the Chair of the Preschool.</w:t>
      </w:r>
    </w:p>
    <w:p w14:paraId="095716BC" w14:textId="5D562908" w:rsidR="006043D1" w:rsidRDefault="006043D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3D1">
        <w:rPr>
          <w:sz w:val="28"/>
          <w:szCs w:val="28"/>
        </w:rPr>
        <w:t>All salaries are paid by direct BACs payment to employees’ bank accounts.</w:t>
      </w:r>
    </w:p>
    <w:p w14:paraId="4D711017" w14:textId="1813A591" w:rsidR="006043D1" w:rsidRDefault="006043D1" w:rsidP="00F35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3D1">
        <w:rPr>
          <w:sz w:val="28"/>
          <w:szCs w:val="28"/>
        </w:rPr>
        <w:t xml:space="preserve">Salary increments and changes are </w:t>
      </w:r>
      <w:r>
        <w:rPr>
          <w:sz w:val="28"/>
          <w:szCs w:val="28"/>
        </w:rPr>
        <w:t>decided by the Trustees</w:t>
      </w:r>
      <w:r w:rsidRPr="006043D1">
        <w:rPr>
          <w:sz w:val="28"/>
          <w:szCs w:val="28"/>
        </w:rPr>
        <w:t>.</w:t>
      </w:r>
    </w:p>
    <w:p w14:paraId="64D63058" w14:textId="68EEABB4" w:rsidR="006043D1" w:rsidRDefault="006043D1" w:rsidP="006043D1">
      <w:pPr>
        <w:rPr>
          <w:sz w:val="28"/>
          <w:szCs w:val="28"/>
        </w:rPr>
      </w:pPr>
    </w:p>
    <w:p w14:paraId="4F1A4268" w14:textId="4D82DDA0" w:rsidR="006043D1" w:rsidRDefault="006043D1" w:rsidP="006043D1">
      <w:pPr>
        <w:rPr>
          <w:sz w:val="28"/>
          <w:szCs w:val="28"/>
        </w:rPr>
      </w:pPr>
      <w:r>
        <w:rPr>
          <w:sz w:val="28"/>
          <w:szCs w:val="28"/>
        </w:rPr>
        <w:t xml:space="preserve">Reserves Policy: </w:t>
      </w:r>
    </w:p>
    <w:p w14:paraId="1410408C" w14:textId="0509E120" w:rsidR="006043D1" w:rsidRDefault="006043D1" w:rsidP="006043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3D1">
        <w:rPr>
          <w:sz w:val="28"/>
          <w:szCs w:val="28"/>
        </w:rPr>
        <w:t>Reasonable reserves</w:t>
      </w:r>
      <w:r>
        <w:rPr>
          <w:sz w:val="28"/>
          <w:szCs w:val="28"/>
        </w:rPr>
        <w:t xml:space="preserve"> </w:t>
      </w:r>
      <w:r w:rsidRPr="006043D1">
        <w:rPr>
          <w:sz w:val="28"/>
          <w:szCs w:val="28"/>
        </w:rPr>
        <w:t>of £</w:t>
      </w:r>
      <w:r>
        <w:rPr>
          <w:sz w:val="28"/>
          <w:szCs w:val="28"/>
        </w:rPr>
        <w:t>13,000</w:t>
      </w:r>
      <w:r w:rsidRPr="006043D1">
        <w:rPr>
          <w:sz w:val="28"/>
          <w:szCs w:val="28"/>
        </w:rPr>
        <w:t xml:space="preserve"> will be retained to ensure all potential financial challenges and obligations can be met by the charity. This figure will be reviewed </w:t>
      </w:r>
      <w:r>
        <w:rPr>
          <w:sz w:val="28"/>
          <w:szCs w:val="28"/>
        </w:rPr>
        <w:t>by Trustees annually</w:t>
      </w:r>
      <w:r w:rsidRPr="006043D1">
        <w:rPr>
          <w:sz w:val="28"/>
          <w:szCs w:val="28"/>
        </w:rPr>
        <w:t>.</w:t>
      </w:r>
    </w:p>
    <w:p w14:paraId="670E3D73" w14:textId="50BC5032" w:rsidR="006043D1" w:rsidRDefault="006043D1" w:rsidP="006043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Reserves are held in a separate </w:t>
      </w:r>
      <w:proofErr w:type="spellStart"/>
      <w:r>
        <w:rPr>
          <w:sz w:val="28"/>
          <w:szCs w:val="28"/>
        </w:rPr>
        <w:t>Natwest</w:t>
      </w:r>
      <w:proofErr w:type="spellEnd"/>
      <w:r>
        <w:rPr>
          <w:sz w:val="28"/>
          <w:szCs w:val="28"/>
        </w:rPr>
        <w:t xml:space="preserve"> Account.</w:t>
      </w:r>
    </w:p>
    <w:p w14:paraId="635D7796" w14:textId="2E82BDA9" w:rsidR="006043D1" w:rsidRDefault="006043D1" w:rsidP="006043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Fundraising money is also held in a separate Account.</w:t>
      </w:r>
    </w:p>
    <w:p w14:paraId="68B2D149" w14:textId="37FDDBFF" w:rsidR="006043D1" w:rsidRPr="006043D1" w:rsidRDefault="006043D1" w:rsidP="006043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three accounts are reconciled monthly. </w:t>
      </w:r>
    </w:p>
    <w:sectPr w:rsidR="006043D1" w:rsidRPr="006043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651D" w14:textId="77777777" w:rsidR="00D527D9" w:rsidRDefault="00D527D9" w:rsidP="00BC7B97">
      <w:pPr>
        <w:spacing w:after="0" w:line="240" w:lineRule="auto"/>
      </w:pPr>
      <w:r>
        <w:separator/>
      </w:r>
    </w:p>
  </w:endnote>
  <w:endnote w:type="continuationSeparator" w:id="0">
    <w:p w14:paraId="52607F00" w14:textId="77777777" w:rsidR="00D527D9" w:rsidRDefault="00D527D9" w:rsidP="00BC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A801" w14:textId="77777777" w:rsidR="00D527D9" w:rsidRDefault="00D527D9" w:rsidP="00BC7B97">
      <w:pPr>
        <w:spacing w:after="0" w:line="240" w:lineRule="auto"/>
      </w:pPr>
      <w:r>
        <w:separator/>
      </w:r>
    </w:p>
  </w:footnote>
  <w:footnote w:type="continuationSeparator" w:id="0">
    <w:p w14:paraId="0C75B139" w14:textId="77777777" w:rsidR="00D527D9" w:rsidRDefault="00D527D9" w:rsidP="00BC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1A8E" w14:textId="0F53FDCA" w:rsidR="00BC7B97" w:rsidRDefault="00BC7B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3BDFB0" wp14:editId="4021E089">
          <wp:simplePos x="0" y="0"/>
          <wp:positionH relativeFrom="margin">
            <wp:posOffset>4310062</wp:posOffset>
          </wp:positionH>
          <wp:positionV relativeFrom="paragraph">
            <wp:posOffset>-301942</wp:posOffset>
          </wp:positionV>
          <wp:extent cx="1837487" cy="6180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07" cy="624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3393"/>
    <w:multiLevelType w:val="hybridMultilevel"/>
    <w:tmpl w:val="3B54905E"/>
    <w:lvl w:ilvl="0" w:tplc="33826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97"/>
    <w:rsid w:val="006043D1"/>
    <w:rsid w:val="00BC7B97"/>
    <w:rsid w:val="00D527D9"/>
    <w:rsid w:val="00EC4176"/>
    <w:rsid w:val="00F35161"/>
    <w:rsid w:val="00F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017B0"/>
  <w15:chartTrackingRefBased/>
  <w15:docId w15:val="{897DE830-A34C-4587-8995-74B24B09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97"/>
  </w:style>
  <w:style w:type="paragraph" w:styleId="Footer">
    <w:name w:val="footer"/>
    <w:basedOn w:val="Normal"/>
    <w:link w:val="FooterChar"/>
    <w:uiPriority w:val="99"/>
    <w:unhideWhenUsed/>
    <w:rsid w:val="00BC7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97"/>
  </w:style>
  <w:style w:type="paragraph" w:styleId="ListParagraph">
    <w:name w:val="List Paragraph"/>
    <w:basedOn w:val="Normal"/>
    <w:uiPriority w:val="34"/>
    <w:qFormat/>
    <w:rsid w:val="00BC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Leafield Pre-school</dc:creator>
  <cp:keywords/>
  <dc:description/>
  <cp:lastModifiedBy>Leafield Pre-school</cp:lastModifiedBy>
  <cp:revision>1</cp:revision>
  <dcterms:created xsi:type="dcterms:W3CDTF">2025-03-17T13:44:00Z</dcterms:created>
  <dcterms:modified xsi:type="dcterms:W3CDTF">2025-03-17T14:24:00Z</dcterms:modified>
</cp:coreProperties>
</file>