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719A" w14:textId="77777777" w:rsidR="0092146C" w:rsidRPr="001C2C0D" w:rsidRDefault="00550FC2" w:rsidP="00547B2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50FC2">
        <w:rPr>
          <w:noProof/>
        </w:rPr>
        <w:drawing>
          <wp:anchor distT="0" distB="0" distL="114300" distR="114300" simplePos="0" relativeHeight="251658240" behindDoc="0" locked="0" layoutInCell="1" allowOverlap="1" wp14:anchorId="6E6AF59C" wp14:editId="185D5A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5455" cy="1038225"/>
            <wp:effectExtent l="19050" t="0" r="4445" b="0"/>
            <wp:wrapSquare wrapText="bothSides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CDB">
        <w:rPr>
          <w:rFonts w:ascii="Arial" w:hAnsi="Arial" w:cs="Arial"/>
          <w:b/>
          <w:sz w:val="28"/>
          <w:szCs w:val="28"/>
        </w:rPr>
        <w:br w:type="textWrapping" w:clear="all"/>
      </w:r>
    </w:p>
    <w:p w14:paraId="7CD71010" w14:textId="77777777" w:rsidR="000C630F" w:rsidRPr="00547B2E" w:rsidRDefault="000C630F" w:rsidP="00547B2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C2C0D">
        <w:rPr>
          <w:rFonts w:ascii="Arial" w:hAnsi="Arial" w:cs="Arial"/>
          <w:b/>
          <w:sz w:val="28"/>
          <w:szCs w:val="28"/>
        </w:rPr>
        <w:t>Maintaining children’s safety and security on premises</w:t>
      </w:r>
    </w:p>
    <w:p w14:paraId="70DD3295" w14:textId="43FEBEC7" w:rsidR="00E102DD" w:rsidRPr="00547B2E" w:rsidRDefault="000C630F" w:rsidP="00FF02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B2E">
        <w:rPr>
          <w:rFonts w:ascii="Arial" w:hAnsi="Arial" w:cs="Arial"/>
          <w:b/>
          <w:sz w:val="22"/>
          <w:szCs w:val="22"/>
        </w:rPr>
        <w:t xml:space="preserve">Policy </w:t>
      </w:r>
      <w:r w:rsidR="00E01AE0">
        <w:rPr>
          <w:rFonts w:ascii="Arial" w:hAnsi="Arial" w:cs="Arial"/>
          <w:b/>
          <w:sz w:val="22"/>
          <w:szCs w:val="22"/>
        </w:rPr>
        <w:t>s</w:t>
      </w:r>
      <w:r w:rsidRPr="00547B2E">
        <w:rPr>
          <w:rFonts w:ascii="Arial" w:hAnsi="Arial" w:cs="Arial"/>
          <w:b/>
          <w:sz w:val="22"/>
          <w:szCs w:val="22"/>
        </w:rPr>
        <w:t>tatement</w:t>
      </w:r>
    </w:p>
    <w:p w14:paraId="6C5F92D5" w14:textId="1EE9B68E" w:rsidR="00FF02F1" w:rsidRPr="00CD1F1E" w:rsidRDefault="00FF02F1" w:rsidP="00FF02F1">
      <w:pPr>
        <w:spacing w:line="360" w:lineRule="auto"/>
        <w:rPr>
          <w:rFonts w:ascii="Arial" w:hAnsi="Arial" w:cs="Arial"/>
          <w:sz w:val="22"/>
          <w:szCs w:val="22"/>
        </w:rPr>
      </w:pPr>
      <w:r w:rsidRPr="00FF02F1">
        <w:rPr>
          <w:rFonts w:ascii="Arial" w:hAnsi="Arial" w:cs="Arial"/>
          <w:sz w:val="22"/>
          <w:szCs w:val="22"/>
        </w:rPr>
        <w:t>We maintain the highest possible security of our premises to ensure that each child is safely cared for during</w:t>
      </w:r>
      <w:r>
        <w:rPr>
          <w:rFonts w:ascii="Arial" w:hAnsi="Arial" w:cs="Arial"/>
          <w:sz w:val="22"/>
          <w:szCs w:val="22"/>
        </w:rPr>
        <w:t xml:space="preserve"> </w:t>
      </w:r>
      <w:r w:rsidRPr="00FF02F1">
        <w:rPr>
          <w:rFonts w:ascii="Arial" w:hAnsi="Arial" w:cs="Arial"/>
          <w:sz w:val="22"/>
          <w:szCs w:val="22"/>
        </w:rPr>
        <w:t>their time with us.</w:t>
      </w:r>
    </w:p>
    <w:p w14:paraId="2990DDE8" w14:textId="77777777" w:rsidR="00E102DD" w:rsidRPr="00430CDB" w:rsidRDefault="000C630F" w:rsidP="00FF02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B2E">
        <w:rPr>
          <w:rFonts w:ascii="Arial" w:hAnsi="Arial" w:cs="Arial"/>
          <w:b/>
          <w:sz w:val="22"/>
          <w:szCs w:val="22"/>
        </w:rPr>
        <w:t>Procedures</w:t>
      </w:r>
    </w:p>
    <w:p w14:paraId="359DCFBE" w14:textId="77777777" w:rsidR="00FF02F1" w:rsidRPr="00FF02F1" w:rsidRDefault="000C630F" w:rsidP="00FF02F1">
      <w:pPr>
        <w:pStyle w:val="Heading2"/>
        <w:spacing w:line="360" w:lineRule="auto"/>
        <w:rPr>
          <w:b w:val="0"/>
          <w:i/>
          <w:szCs w:val="22"/>
        </w:rPr>
      </w:pPr>
      <w:r w:rsidRPr="00FF02F1">
        <w:rPr>
          <w:b w:val="0"/>
          <w:i/>
          <w:szCs w:val="22"/>
        </w:rPr>
        <w:t>Children's personal safety</w:t>
      </w:r>
    </w:p>
    <w:p w14:paraId="02378A4A" w14:textId="77777777" w:rsidR="00FF02F1" w:rsidRPr="00FF02F1" w:rsidRDefault="00FF02F1" w:rsidP="00FF02F1">
      <w:pPr>
        <w:pStyle w:val="Heading2"/>
        <w:numPr>
          <w:ilvl w:val="0"/>
          <w:numId w:val="12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 xml:space="preserve">We ensure all employed staff have been checked for criminal records via an enhanced disclosure </w:t>
      </w:r>
      <w:r w:rsidR="00373A67">
        <w:rPr>
          <w:b w:val="0"/>
          <w:szCs w:val="22"/>
        </w:rPr>
        <w:t>and barring service check.</w:t>
      </w:r>
    </w:p>
    <w:p w14:paraId="2C5E37F2" w14:textId="77777777" w:rsidR="00FF02F1" w:rsidRPr="00FF02F1" w:rsidRDefault="00FF02F1" w:rsidP="00FF02F1">
      <w:pPr>
        <w:pStyle w:val="Heading2"/>
        <w:numPr>
          <w:ilvl w:val="0"/>
          <w:numId w:val="12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>All children are supervised by adults at all times.</w:t>
      </w:r>
    </w:p>
    <w:p w14:paraId="359513E2" w14:textId="77777777" w:rsidR="00FF02F1" w:rsidRPr="00FF02F1" w:rsidRDefault="00FF02F1" w:rsidP="00FF02F1">
      <w:pPr>
        <w:pStyle w:val="Heading2"/>
        <w:numPr>
          <w:ilvl w:val="0"/>
          <w:numId w:val="12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>Whenever children are on the premises at least two adults are present.</w:t>
      </w:r>
    </w:p>
    <w:p w14:paraId="38499684" w14:textId="12D356C2" w:rsidR="00FF02F1" w:rsidRPr="00CD1F1E" w:rsidRDefault="00FF02F1" w:rsidP="00FF02F1">
      <w:pPr>
        <w:pStyle w:val="Heading2"/>
        <w:numPr>
          <w:ilvl w:val="0"/>
          <w:numId w:val="12"/>
        </w:numPr>
        <w:spacing w:line="360" w:lineRule="auto"/>
        <w:rPr>
          <w:b w:val="0"/>
          <w:szCs w:val="22"/>
        </w:rPr>
      </w:pPr>
      <w:r w:rsidRPr="00FF02F1">
        <w:rPr>
          <w:b w:val="0"/>
          <w:szCs w:val="22"/>
        </w:rPr>
        <w:t>We carry out risk assessments to ensure children are not made vulnerable within any part of our premises, nor by any activity.</w:t>
      </w:r>
    </w:p>
    <w:p w14:paraId="7A202230" w14:textId="77777777" w:rsidR="00FF02F1" w:rsidRPr="00FF02F1" w:rsidRDefault="00FF02F1" w:rsidP="00FF02F1">
      <w:pPr>
        <w:pStyle w:val="Heading2"/>
        <w:spacing w:line="360" w:lineRule="auto"/>
        <w:rPr>
          <w:b w:val="0"/>
          <w:i/>
          <w:szCs w:val="22"/>
        </w:rPr>
      </w:pPr>
      <w:r w:rsidRPr="00FF02F1">
        <w:rPr>
          <w:b w:val="0"/>
          <w:i/>
          <w:szCs w:val="22"/>
        </w:rPr>
        <w:t>Security</w:t>
      </w:r>
    </w:p>
    <w:p w14:paraId="3DCC7C48" w14:textId="77777777" w:rsidR="00FF02F1" w:rsidRPr="00FF02F1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FF02F1">
        <w:rPr>
          <w:rFonts w:ascii="Arial" w:hAnsi="Arial"/>
          <w:sz w:val="22"/>
          <w:szCs w:val="22"/>
        </w:rPr>
        <w:t>Systems are in place for the safe arrival and departure of children.</w:t>
      </w:r>
    </w:p>
    <w:p w14:paraId="68C89EE9" w14:textId="77777777" w:rsidR="00FF02F1" w:rsidRPr="00FF02F1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FF02F1">
        <w:rPr>
          <w:rFonts w:ascii="Arial" w:hAnsi="Arial"/>
          <w:sz w:val="22"/>
          <w:szCs w:val="22"/>
        </w:rPr>
        <w:t>The times of the children's arrivals and departures are recorded.</w:t>
      </w:r>
    </w:p>
    <w:p w14:paraId="738538CB" w14:textId="77777777" w:rsidR="00FF02F1" w:rsidRPr="00FF02F1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FF02F1">
        <w:rPr>
          <w:rFonts w:ascii="Arial" w:hAnsi="Arial"/>
          <w:sz w:val="22"/>
          <w:szCs w:val="22"/>
        </w:rPr>
        <w:t>The arrival and departure times of adults - staff, volunteers and visitors - are recorded.</w:t>
      </w:r>
    </w:p>
    <w:p w14:paraId="58E0B004" w14:textId="77777777" w:rsidR="00FF02F1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FF02F1">
        <w:rPr>
          <w:rFonts w:ascii="Arial" w:hAnsi="Arial"/>
          <w:sz w:val="22"/>
          <w:szCs w:val="22"/>
        </w:rPr>
        <w:t>Our systems prevent unauthorised access to our premises.</w:t>
      </w:r>
    </w:p>
    <w:p w14:paraId="3ECD756D" w14:textId="77777777" w:rsidR="00D61CB7" w:rsidRPr="00CD1F1E" w:rsidRDefault="00D61CB7" w:rsidP="00D61CB7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D1F1E">
        <w:rPr>
          <w:rFonts w:ascii="Arial" w:hAnsi="Arial"/>
          <w:color w:val="000000" w:themeColor="text1"/>
          <w:sz w:val="22"/>
          <w:szCs w:val="22"/>
        </w:rPr>
        <w:t>The door has a high handle to prevent opening by children</w:t>
      </w:r>
    </w:p>
    <w:p w14:paraId="6B1EA69E" w14:textId="77777777" w:rsidR="00D61CB7" w:rsidRPr="00CD1F1E" w:rsidRDefault="00D61CB7" w:rsidP="00D61CB7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D1F1E">
        <w:rPr>
          <w:rFonts w:ascii="Arial" w:hAnsi="Arial"/>
          <w:color w:val="000000" w:themeColor="text1"/>
          <w:sz w:val="22"/>
          <w:szCs w:val="22"/>
        </w:rPr>
        <w:t>The door is always locked when children are present in the room unless the garden is being accessed</w:t>
      </w:r>
    </w:p>
    <w:p w14:paraId="11EAFB4E" w14:textId="77777777" w:rsidR="00D61CB7" w:rsidRPr="00CD1F1E" w:rsidRDefault="00D61CB7" w:rsidP="00D61CB7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D1F1E">
        <w:rPr>
          <w:rFonts w:ascii="Arial" w:hAnsi="Arial"/>
          <w:color w:val="000000" w:themeColor="text1"/>
          <w:sz w:val="22"/>
          <w:szCs w:val="22"/>
        </w:rPr>
        <w:t>The door to the Village Hall is bolted at all times</w:t>
      </w:r>
    </w:p>
    <w:p w14:paraId="7EB79535" w14:textId="77777777" w:rsidR="00D61CB7" w:rsidRPr="00CD1F1E" w:rsidRDefault="00D61CB7" w:rsidP="00D61CB7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D1F1E">
        <w:rPr>
          <w:rFonts w:ascii="Arial" w:hAnsi="Arial"/>
          <w:color w:val="000000" w:themeColor="text1"/>
          <w:sz w:val="22"/>
          <w:szCs w:val="22"/>
        </w:rPr>
        <w:t>The building is securely locked when staff leave at the end of the day.</w:t>
      </w:r>
    </w:p>
    <w:p w14:paraId="63E40318" w14:textId="77777777" w:rsidR="00FF02F1" w:rsidRPr="00CD1F1E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z w:val="22"/>
          <w:szCs w:val="22"/>
        </w:rPr>
      </w:pPr>
      <w:r w:rsidRPr="00CD1F1E">
        <w:rPr>
          <w:rFonts w:ascii="Arial" w:hAnsi="Arial"/>
          <w:color w:val="000000" w:themeColor="text1"/>
          <w:sz w:val="22"/>
          <w:szCs w:val="22"/>
        </w:rPr>
        <w:t>Our systems prevent children from leaving our premises unnoticed.</w:t>
      </w:r>
    </w:p>
    <w:p w14:paraId="7DA0CB04" w14:textId="1C996685" w:rsidR="00CD1F1E" w:rsidRPr="00CD1F1E" w:rsidRDefault="00D61CB7" w:rsidP="00CD1F1E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D1F1E">
        <w:rPr>
          <w:rFonts w:ascii="Arial" w:hAnsi="Arial" w:cs="Arial"/>
          <w:color w:val="000000" w:themeColor="text1"/>
          <w:sz w:val="22"/>
          <w:szCs w:val="22"/>
        </w:rPr>
        <w:t xml:space="preserve">-The gate bolt is checked at 9:15am when all children have completed their arrival to the setting. It is the room leader’s responsibility to complete this or delegate. </w:t>
      </w:r>
    </w:p>
    <w:p w14:paraId="65755FE4" w14:textId="77777777" w:rsidR="00D61CB7" w:rsidRPr="00CD1F1E" w:rsidRDefault="00D61CB7" w:rsidP="00D61CB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D1F1E">
        <w:rPr>
          <w:rFonts w:ascii="Arial" w:hAnsi="Arial" w:cs="Arial"/>
          <w:color w:val="000000" w:themeColor="text1"/>
          <w:sz w:val="22"/>
          <w:szCs w:val="22"/>
        </w:rPr>
        <w:t xml:space="preserve">-The gate is bolted and chained as children depart or arrive throughout the </w:t>
      </w:r>
      <w:proofErr w:type="gramStart"/>
      <w:r w:rsidRPr="00CD1F1E">
        <w:rPr>
          <w:rFonts w:ascii="Arial" w:hAnsi="Arial" w:cs="Arial"/>
          <w:color w:val="000000" w:themeColor="text1"/>
          <w:sz w:val="22"/>
          <w:szCs w:val="22"/>
        </w:rPr>
        <w:t>days</w:t>
      </w:r>
      <w:proofErr w:type="gramEnd"/>
      <w:r w:rsidRPr="00CD1F1E">
        <w:rPr>
          <w:rFonts w:ascii="Arial" w:hAnsi="Arial" w:cs="Arial"/>
          <w:color w:val="000000" w:themeColor="text1"/>
          <w:sz w:val="22"/>
          <w:szCs w:val="22"/>
        </w:rPr>
        <w:t xml:space="preserve"> sessions. Whoever takes the child to their parent at the gate is responsible for ensuring this has happened.</w:t>
      </w:r>
    </w:p>
    <w:p w14:paraId="62EC9A19" w14:textId="77777777" w:rsidR="00D61CB7" w:rsidRPr="00CD1F1E" w:rsidRDefault="00D61CB7" w:rsidP="00D61CB7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D1F1E">
        <w:rPr>
          <w:rFonts w:ascii="Arial" w:hAnsi="Arial" w:cs="Arial"/>
          <w:color w:val="000000" w:themeColor="text1"/>
          <w:sz w:val="22"/>
          <w:szCs w:val="22"/>
        </w:rPr>
        <w:t>-Before the children begin to get ready to go outside or this is announced the gate is checked to ensure that it is fully and correctly bolted.</w:t>
      </w:r>
    </w:p>
    <w:p w14:paraId="29E09CFB" w14:textId="77777777" w:rsidR="00D61CB7" w:rsidRPr="00CD1F1E" w:rsidRDefault="00D61CB7" w:rsidP="00D61CB7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CD1F1E">
        <w:rPr>
          <w:rFonts w:ascii="Arial" w:hAnsi="Arial" w:cs="Arial"/>
          <w:color w:val="000000" w:themeColor="text1"/>
          <w:sz w:val="22"/>
          <w:szCs w:val="22"/>
        </w:rPr>
        <w:t xml:space="preserve">- A separate member of staff rechecks as the children go into the garden. </w:t>
      </w:r>
    </w:p>
    <w:p w14:paraId="100F8BD3" w14:textId="77777777" w:rsidR="00D61CB7" w:rsidRPr="00FF02F1" w:rsidRDefault="00D61CB7" w:rsidP="00D61CB7">
      <w:pPr>
        <w:spacing w:line="360" w:lineRule="auto"/>
        <w:ind w:left="360"/>
        <w:rPr>
          <w:rFonts w:ascii="Arial" w:hAnsi="Arial"/>
          <w:sz w:val="22"/>
          <w:szCs w:val="22"/>
        </w:rPr>
      </w:pPr>
    </w:p>
    <w:p w14:paraId="3F73D314" w14:textId="77777777" w:rsidR="00E102DD" w:rsidRDefault="00FF02F1" w:rsidP="00FF02F1">
      <w:pPr>
        <w:numPr>
          <w:ilvl w:val="0"/>
          <w:numId w:val="13"/>
        </w:numPr>
        <w:spacing w:line="360" w:lineRule="auto"/>
        <w:rPr>
          <w:rFonts w:ascii="Arial" w:hAnsi="Arial"/>
          <w:sz w:val="22"/>
          <w:szCs w:val="22"/>
        </w:rPr>
      </w:pPr>
      <w:r w:rsidRPr="00FF02F1">
        <w:rPr>
          <w:rFonts w:ascii="Arial" w:hAnsi="Arial"/>
          <w:sz w:val="22"/>
          <w:szCs w:val="22"/>
        </w:rPr>
        <w:t xml:space="preserve">The personal possessions of staff and volunteers are securely stored </w:t>
      </w:r>
      <w:r w:rsidR="00B42E0B">
        <w:rPr>
          <w:rFonts w:ascii="Arial" w:hAnsi="Arial"/>
          <w:sz w:val="22"/>
          <w:szCs w:val="22"/>
        </w:rPr>
        <w:t xml:space="preserve">in the office </w:t>
      </w:r>
      <w:r w:rsidRPr="00FF02F1">
        <w:rPr>
          <w:rFonts w:ascii="Arial" w:hAnsi="Arial"/>
          <w:sz w:val="22"/>
          <w:szCs w:val="22"/>
        </w:rPr>
        <w:t>during sessions.</w:t>
      </w:r>
    </w:p>
    <w:p w14:paraId="59756D4C" w14:textId="77777777" w:rsidR="00FF02F1" w:rsidRDefault="00FF02F1" w:rsidP="00FF02F1">
      <w:pPr>
        <w:spacing w:line="360" w:lineRule="auto"/>
        <w:rPr>
          <w:rFonts w:ascii="Arial" w:hAnsi="Arial"/>
          <w:sz w:val="22"/>
          <w:szCs w:val="22"/>
        </w:rPr>
      </w:pPr>
    </w:p>
    <w:p w14:paraId="08EEDDF2" w14:textId="77777777" w:rsidR="00430CDB" w:rsidRPr="00F83B16" w:rsidRDefault="00430CDB" w:rsidP="00430CDB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19495E6D" w14:textId="77777777" w:rsidR="00547B2E" w:rsidRDefault="00547B2E" w:rsidP="00FF02F1">
      <w:pPr>
        <w:spacing w:line="360" w:lineRule="auto"/>
      </w:pPr>
    </w:p>
    <w:p w14:paraId="2EB8463A" w14:textId="77777777" w:rsidR="00BD0CCB" w:rsidRPr="00430CDB" w:rsidRDefault="00BD0CCB" w:rsidP="00430CDB">
      <w:pPr>
        <w:spacing w:line="360" w:lineRule="auto"/>
        <w:rPr>
          <w:rFonts w:ascii="Arial" w:hAnsi="Arial"/>
          <w:sz w:val="22"/>
          <w:szCs w:val="22"/>
        </w:rPr>
      </w:pPr>
    </w:p>
    <w:sectPr w:rsidR="00BD0CCB" w:rsidRPr="00430CDB" w:rsidSect="00B11A5A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D166" w14:textId="77777777" w:rsidR="003772AE" w:rsidRDefault="003772AE" w:rsidP="00547B2E">
      <w:r>
        <w:separator/>
      </w:r>
    </w:p>
  </w:endnote>
  <w:endnote w:type="continuationSeparator" w:id="0">
    <w:p w14:paraId="5790B2C6" w14:textId="77777777" w:rsidR="003772AE" w:rsidRDefault="003772AE" w:rsidP="005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AC06" w14:textId="77777777" w:rsidR="003772AE" w:rsidRDefault="003772AE" w:rsidP="00547B2E">
      <w:r>
        <w:separator/>
      </w:r>
    </w:p>
  </w:footnote>
  <w:footnote w:type="continuationSeparator" w:id="0">
    <w:p w14:paraId="6D3D5C74" w14:textId="77777777" w:rsidR="003772AE" w:rsidRDefault="003772AE" w:rsidP="0054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1085"/>
    <w:multiLevelType w:val="hybridMultilevel"/>
    <w:tmpl w:val="C7B61996"/>
    <w:lvl w:ilvl="0" w:tplc="15CE00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E10C43"/>
    <w:multiLevelType w:val="hybridMultilevel"/>
    <w:tmpl w:val="475874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25CD5"/>
    <w:multiLevelType w:val="hybridMultilevel"/>
    <w:tmpl w:val="2BA6F67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B633C"/>
    <w:multiLevelType w:val="hybridMultilevel"/>
    <w:tmpl w:val="7896921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83E06"/>
    <w:multiLevelType w:val="hybridMultilevel"/>
    <w:tmpl w:val="6B981C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14177"/>
    <w:multiLevelType w:val="hybridMultilevel"/>
    <w:tmpl w:val="7B029CBA"/>
    <w:lvl w:ilvl="0" w:tplc="B6CA1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E0FC5"/>
    <w:multiLevelType w:val="hybridMultilevel"/>
    <w:tmpl w:val="4AE8000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22064"/>
    <w:multiLevelType w:val="hybridMultilevel"/>
    <w:tmpl w:val="C1625558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95D5F"/>
    <w:multiLevelType w:val="hybridMultilevel"/>
    <w:tmpl w:val="BC582F82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771A3"/>
    <w:multiLevelType w:val="hybridMultilevel"/>
    <w:tmpl w:val="9E22120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E29E5"/>
    <w:multiLevelType w:val="hybridMultilevel"/>
    <w:tmpl w:val="E812AD4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0F"/>
    <w:rsid w:val="0000016F"/>
    <w:rsid w:val="000009E7"/>
    <w:rsid w:val="00001DF1"/>
    <w:rsid w:val="000C630F"/>
    <w:rsid w:val="000F730B"/>
    <w:rsid w:val="001308FB"/>
    <w:rsid w:val="001B7E54"/>
    <w:rsid w:val="001C24AB"/>
    <w:rsid w:val="001C2C0D"/>
    <w:rsid w:val="0021012E"/>
    <w:rsid w:val="0022539A"/>
    <w:rsid w:val="002258CB"/>
    <w:rsid w:val="00284F0B"/>
    <w:rsid w:val="002A20C7"/>
    <w:rsid w:val="002A39BE"/>
    <w:rsid w:val="002D260A"/>
    <w:rsid w:val="00341DB8"/>
    <w:rsid w:val="00373A67"/>
    <w:rsid w:val="003772AE"/>
    <w:rsid w:val="003C0DA4"/>
    <w:rsid w:val="003F1F35"/>
    <w:rsid w:val="00430CDB"/>
    <w:rsid w:val="00435D8D"/>
    <w:rsid w:val="0044465E"/>
    <w:rsid w:val="00475BB4"/>
    <w:rsid w:val="00486189"/>
    <w:rsid w:val="004C724A"/>
    <w:rsid w:val="00547B2E"/>
    <w:rsid w:val="00550FC2"/>
    <w:rsid w:val="00551565"/>
    <w:rsid w:val="0055726D"/>
    <w:rsid w:val="00576E7A"/>
    <w:rsid w:val="005D6EDD"/>
    <w:rsid w:val="00612963"/>
    <w:rsid w:val="00616B44"/>
    <w:rsid w:val="00624B8A"/>
    <w:rsid w:val="00630FD8"/>
    <w:rsid w:val="006456E2"/>
    <w:rsid w:val="00663B84"/>
    <w:rsid w:val="00681179"/>
    <w:rsid w:val="00690F62"/>
    <w:rsid w:val="006B00BB"/>
    <w:rsid w:val="006B48C7"/>
    <w:rsid w:val="006C558F"/>
    <w:rsid w:val="006C5898"/>
    <w:rsid w:val="006D2A84"/>
    <w:rsid w:val="006D412C"/>
    <w:rsid w:val="007414E0"/>
    <w:rsid w:val="00754DB7"/>
    <w:rsid w:val="00780FC6"/>
    <w:rsid w:val="007838A5"/>
    <w:rsid w:val="00787BBF"/>
    <w:rsid w:val="007B7750"/>
    <w:rsid w:val="007E4AEE"/>
    <w:rsid w:val="00870DB2"/>
    <w:rsid w:val="00881709"/>
    <w:rsid w:val="008A516A"/>
    <w:rsid w:val="008F2C9C"/>
    <w:rsid w:val="0092146C"/>
    <w:rsid w:val="009C45AB"/>
    <w:rsid w:val="009F6F5A"/>
    <w:rsid w:val="00A00AFB"/>
    <w:rsid w:val="00A1734B"/>
    <w:rsid w:val="00A638D0"/>
    <w:rsid w:val="00AB3128"/>
    <w:rsid w:val="00B11A5A"/>
    <w:rsid w:val="00B42E0B"/>
    <w:rsid w:val="00B614DE"/>
    <w:rsid w:val="00B958FB"/>
    <w:rsid w:val="00BA18F4"/>
    <w:rsid w:val="00BD0CCB"/>
    <w:rsid w:val="00C30C28"/>
    <w:rsid w:val="00C34344"/>
    <w:rsid w:val="00C535D1"/>
    <w:rsid w:val="00C71E0E"/>
    <w:rsid w:val="00CC09E9"/>
    <w:rsid w:val="00CC716E"/>
    <w:rsid w:val="00CD1F1E"/>
    <w:rsid w:val="00CF7291"/>
    <w:rsid w:val="00D04043"/>
    <w:rsid w:val="00D3534C"/>
    <w:rsid w:val="00D50D59"/>
    <w:rsid w:val="00D61CB7"/>
    <w:rsid w:val="00D73CA8"/>
    <w:rsid w:val="00D90A9F"/>
    <w:rsid w:val="00DF07D8"/>
    <w:rsid w:val="00E01AE0"/>
    <w:rsid w:val="00E03B10"/>
    <w:rsid w:val="00E064B4"/>
    <w:rsid w:val="00E102DD"/>
    <w:rsid w:val="00E17015"/>
    <w:rsid w:val="00E41FDF"/>
    <w:rsid w:val="00E51263"/>
    <w:rsid w:val="00E948B0"/>
    <w:rsid w:val="00EB28AE"/>
    <w:rsid w:val="00EE256E"/>
    <w:rsid w:val="00F3735C"/>
    <w:rsid w:val="00F64D2C"/>
    <w:rsid w:val="00F844D2"/>
    <w:rsid w:val="00FA12D5"/>
    <w:rsid w:val="00FD5B55"/>
    <w:rsid w:val="00FE0C00"/>
    <w:rsid w:val="00FE0F98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B094"/>
  <w15:docId w15:val="{CD689129-9DFA-423F-9EB7-74132784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0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630F"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C630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0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46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921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C24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2013-09-23T11:27:00Z</cp:lastPrinted>
  <dcterms:created xsi:type="dcterms:W3CDTF">2025-03-13T11:37:00Z</dcterms:created>
  <dcterms:modified xsi:type="dcterms:W3CDTF">2025-03-13T11:37:00Z</dcterms:modified>
</cp:coreProperties>
</file>